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9A" w:rsidRPr="002A079A" w:rsidRDefault="002A079A" w:rsidP="002A079A">
      <w:pPr>
        <w:keepNext/>
        <w:spacing w:after="0" w:line="240" w:lineRule="auto"/>
        <w:jc w:val="center"/>
        <w:rPr>
          <w:rFonts w:ascii="Times New Roman" w:eastAsia="Times New Roman" w:hAnsi="Times New Roman" w:cs="Times New Roman"/>
          <w:b/>
          <w:bCs/>
          <w:color w:val="000000"/>
          <w:sz w:val="30"/>
          <w:szCs w:val="30"/>
          <w:lang w:val="en-US" w:eastAsia="ru-RU"/>
        </w:rPr>
      </w:pPr>
      <w:r w:rsidRPr="002A079A">
        <w:rPr>
          <w:rFonts w:ascii="Times New Roman" w:eastAsia="Times New Roman" w:hAnsi="Times New Roman" w:cs="Times New Roman"/>
          <w:b/>
          <w:bCs/>
          <w:color w:val="000000"/>
          <w:sz w:val="30"/>
          <w:szCs w:val="30"/>
          <w:lang w:val="en-US" w:eastAsia="ru-RU"/>
        </w:rPr>
        <w:t xml:space="preserve">DARE DE SEAMĂ </w:t>
      </w:r>
    </w:p>
    <w:p w:rsidR="002A079A" w:rsidRPr="002A079A" w:rsidRDefault="002A079A" w:rsidP="002A079A">
      <w:pPr>
        <w:keepNext/>
        <w:spacing w:after="0" w:line="240" w:lineRule="auto"/>
        <w:jc w:val="center"/>
        <w:rPr>
          <w:rFonts w:ascii="Times New Roman" w:eastAsia="Times New Roman" w:hAnsi="Times New Roman" w:cs="Times New Roman"/>
          <w:color w:val="000000"/>
          <w:sz w:val="27"/>
          <w:szCs w:val="27"/>
          <w:lang w:val="en-US" w:eastAsia="ru-RU"/>
        </w:rPr>
      </w:pPr>
      <w:r w:rsidRPr="002A079A">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2A079A">
        <w:rPr>
          <w:rFonts w:ascii="Times New Roman" w:eastAsia="Times New Roman" w:hAnsi="Times New Roman" w:cs="Times New Roman"/>
          <w:color w:val="000000"/>
          <w:sz w:val="27"/>
          <w:szCs w:val="27"/>
          <w:lang w:val="en-US" w:eastAsia="ru-RU"/>
        </w:rPr>
        <w:br/>
        <w:t xml:space="preserve">Nr. 17/04449/001 din 29.12.2017 , aprobată la 29.12.2017 </w:t>
      </w:r>
    </w:p>
    <w:p w:rsidR="002A079A" w:rsidRPr="002A079A" w:rsidRDefault="002A079A" w:rsidP="002A079A">
      <w:pPr>
        <w:spacing w:after="0" w:line="240" w:lineRule="auto"/>
        <w:rPr>
          <w:rFonts w:ascii="Times New Roman" w:eastAsia="Times New Roman" w:hAnsi="Times New Roman" w:cs="Times New Roman"/>
          <w:color w:val="000000"/>
          <w:sz w:val="24"/>
          <w:szCs w:val="24"/>
          <w:lang w:val="en-US" w:eastAsia="ru-RU"/>
        </w:rPr>
      </w:pPr>
      <w:r w:rsidRPr="002A079A">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2A079A" w:rsidRPr="002A079A">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6"/>
                <w:szCs w:val="18"/>
                <w:lang w:val="en-US"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val="en-US" w:eastAsia="ru-RU"/>
              </w:rPr>
            </w:pPr>
            <w:r w:rsidRPr="002A079A">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val="en-US"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17/04449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19.12.2017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95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28.11.2017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val="en-US" w:eastAsia="ru-RU"/>
              </w:rPr>
            </w:pPr>
            <w:r w:rsidRPr="002A079A">
              <w:rPr>
                <w:rFonts w:ascii="Times New Roman" w:eastAsia="Times New Roman" w:hAnsi="Times New Roman" w:cs="Times New Roman"/>
                <w:color w:val="000000"/>
                <w:sz w:val="18"/>
                <w:szCs w:val="18"/>
                <w:lang w:val="en-US" w:eastAsia="ru-RU"/>
              </w:rPr>
              <w:t xml:space="preserve">Servicii de proiectare pentru reparația drumului R30 Anenii Noi – Căuşeni – Ştefan Vodă – frontieră cu Ucraina, km 82,16 – 100,88.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val="en-US" w:eastAsia="ru-RU"/>
              </w:rPr>
            </w:pPr>
          </w:p>
        </w:tc>
      </w:tr>
      <w:tr w:rsidR="002A079A" w:rsidRPr="002A079A">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r w:rsidRPr="002A079A">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r w:rsidR="002A079A" w:rsidRPr="002A079A">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8"/>
                <w:szCs w:val="18"/>
                <w:lang w:eastAsia="ru-RU"/>
              </w:rPr>
            </w:pP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2A079A" w:rsidRPr="002A079A">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Comentariu la statut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2A079A" w:rsidRPr="002A079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Email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1011600025789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val="en-US" w:eastAsia="ru-RU"/>
              </w:rPr>
              <w:t xml:space="preserve">Republica Moldova, CHIŞINĂU BOTANICA, mun. </w:t>
            </w:r>
            <w:r w:rsidRPr="002A079A">
              <w:rPr>
                <w:rFonts w:ascii="Times New Roman" w:eastAsia="Times New Roman" w:hAnsi="Times New Roman" w:cs="Times New Roman"/>
                <w:color w:val="000000"/>
                <w:sz w:val="17"/>
                <w:szCs w:val="17"/>
                <w:lang w:eastAsia="ru-RU"/>
              </w:rPr>
              <w:t xml:space="preserve">Chişinău, str. Independenţei 28 bl.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val="en-US" w:eastAsia="ru-RU"/>
              </w:rPr>
              <w:t xml:space="preserve">Republica Moldova, CHIŞINĂU CENTRU, mun. </w:t>
            </w:r>
            <w:r w:rsidRPr="002A079A">
              <w:rPr>
                <w:rFonts w:ascii="Times New Roman" w:eastAsia="Times New Roman" w:hAnsi="Times New Roman" w:cs="Times New Roman"/>
                <w:color w:val="000000"/>
                <w:sz w:val="17"/>
                <w:szCs w:val="17"/>
                <w:lang w:eastAsia="ru-RU"/>
              </w:rPr>
              <w:t xml:space="preserve">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1004600011768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S.C. LUXGAZ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Republica Moldova, CHIŞINĂU BUIUCANI, mun. Chişinău, str. G. Alexandrescu 17, ap. 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val="en-US"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1008600013896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SIMBO-PROIECT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Republica Moldova, CHIŞINĂU CIOCANA, mun. Chişinău, str. Mircea cel Bătrîn bd. 31 bl. 3, ap. 116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val="en-US"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lastRenderedPageBreak/>
              <w:t xml:space="preserve">1002600010538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Republica Moldova, CHIŞINĂU BUIUCANI, mun. Chişinău, str. Calea Ieşilor 61 bl. 2, ap. 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val="en-US"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Republica Moldova, CHIŞINĂU BOTANICA, mun. 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universu@mtc.md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1003600151780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S.C. MAISTCONS GRUP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Republica Moldova, rl. Ialoveni, s. Văratic, str.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2A079A" w:rsidRPr="002A079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Răspuns Nr./Data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2A079A" w:rsidRPr="002A079A">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Rezumatul modificării/completării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Până la termenul limită 19.12.2017 11:00, potrivit procesului verbal de deschidere, au fost depuse 5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2A079A" w:rsidRPr="002A079A">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Fondatori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17/04449/001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1209913.20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1451895.84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2001042017113 BEJAN SERGIU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17/04449/003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1008333.33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1210000.00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0 TOTAL 15 PERSOANE FIZICE.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17/04449/005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S.C. MAISTCONS GRUP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991806442032 DONCIU VICTORIA 2001044338883 CARABADJAC VICTOR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17/04449/004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1155889.00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1387067.00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950310898252 DOLGANIUC ALEXEI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17/04449/002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1149482.00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1379378.00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971807609935 SEVERIN VALERIU 950310898252 DOLGANIUC ALEXEI 960204549113 CAUIA IURII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2A079A" w:rsidRPr="002A079A">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Obligativitatea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300 000,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lastRenderedPageBreak/>
        <w:t xml:space="preserve">Datele de calificare ale ofertanţilor: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2A079A" w:rsidRPr="002A079A">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OFERTANT </w:t>
            </w:r>
          </w:p>
        </w:tc>
      </w:tr>
      <w:tr w:rsidR="002A079A" w:rsidRPr="002A079A">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Corespundere </w:t>
            </w:r>
          </w:p>
        </w:tc>
      </w:tr>
      <w:tr w:rsidR="002A079A" w:rsidRPr="002A079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ASTRAL-PROIECT S.R.L.</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INTEXNAUCA S.A.</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S.C. MAISTCONS GRUP S.R.L.</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UNIVERSCONS S.R.L.</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UNIVERSINJ S.R.L.</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2A079A" w:rsidRPr="002A079A">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Răspunsul Ofertantului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Constatări/Comentarii privind documentele de calificare: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Oferta cîştigătoare este oferta care întruneşte toate condiţiile solicitate prin documentele de licitaţie şi are cel mai mic preţ.Criteriul de apreciere a ofertei cîştigătoare a fost comunicat operatorilor economici prin documentele licitaţiei. Toţi operatorii economici calificaţi au prezentat ofertele în conformitate cu cerinţele documentelor de licitaţie, au dat dovadă de experienţă similară, asigurare cu personal de specialitate atestat şi dotări specifice ce ţine de echipamente şi sisteme de proiectare asistate la calculator conform cerinţelor din documentele de licitaţie. Deasemenea sau prezentat listele persoanelor responsabile de executarea documentaţiei de proiect şi deviz implicate nemijlocit la executarea lucrărilor de proiectare în cauză conform cerinţelor, standardelor tehnice în vigoare. Au fost prezentate toate certificatele constatatoare, licenţa de activitate, garanţia pentru ofertă şi alte certificate necesare solicitate. Cel mai mic preţ a ofertei cu corespunderea tuturor cerinţelor solicitate a fost propus de către operatorul economic S.A.,,Intexnauca,, în sumă de 1 008 333,33 (un million opt mii trei sute treizeci şi trei lei 33 bani) fără TVA şi 1 210 000,00 (un milion două sute zece mii lei) inclusiv TVA. Ţinînd cont de corespunderea ofertei depuse cu cerinţele solicitate prin documentele de licitaţie, oferta dată se consideră conformă şi poate fi adjudecată ca fiind cîştigătoare. </w:t>
      </w: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Modalitatea evaluării ofertelor: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2A079A">
        <w:rPr>
          <w:rFonts w:ascii="Times New Roman" w:eastAsia="Times New Roman" w:hAnsi="Times New Roman" w:cs="Times New Roman"/>
          <w:color w:val="000000"/>
          <w:sz w:val="17"/>
          <w:szCs w:val="17"/>
          <w:lang w:eastAsia="ru-RU"/>
        </w:rPr>
        <w:br/>
      </w:r>
      <w:r w:rsidRPr="002A079A">
        <w:rPr>
          <w:rFonts w:ascii="Times New Roman" w:eastAsia="Times New Roman" w:hAnsi="Times New Roman" w:cs="Times New Roman"/>
          <w:b/>
          <w:bCs/>
          <w:color w:val="000000"/>
          <w:sz w:val="17"/>
          <w:szCs w:val="17"/>
          <w:lang w:eastAsia="ru-RU"/>
        </w:rPr>
        <w:t>Cel mai mic preț</w:t>
      </w:r>
      <w:r w:rsidRPr="002A079A">
        <w:rPr>
          <w:rFonts w:ascii="Times New Roman" w:eastAsia="Times New Roman" w:hAnsi="Times New Roman" w:cs="Times New Roman"/>
          <w:color w:val="000000"/>
          <w:sz w:val="17"/>
          <w:szCs w:val="17"/>
          <w:lang w:eastAsia="ru-RU"/>
        </w:rPr>
        <w:t xml:space="preserve">, </w:t>
      </w:r>
      <w:r w:rsidRPr="002A079A">
        <w:rPr>
          <w:rFonts w:ascii="Times New Roman" w:eastAsia="Times New Roman" w:hAnsi="Times New Roman" w:cs="Times New Roman"/>
          <w:color w:val="000000"/>
          <w:sz w:val="17"/>
          <w:szCs w:val="17"/>
          <w:lang w:eastAsia="ru-RU"/>
        </w:rPr>
        <w:br/>
        <w:t xml:space="preserve">şi modul de evaluare: </w:t>
      </w:r>
      <w:r w:rsidRPr="002A079A">
        <w:rPr>
          <w:rFonts w:ascii="Times New Roman" w:eastAsia="Times New Roman" w:hAnsi="Times New Roman" w:cs="Times New Roman"/>
          <w:color w:val="000000"/>
          <w:sz w:val="17"/>
          <w:szCs w:val="17"/>
          <w:lang w:eastAsia="ru-RU"/>
        </w:rPr>
        <w:br/>
      </w:r>
      <w:r w:rsidRPr="002A079A">
        <w:rPr>
          <w:rFonts w:ascii="Times New Roman" w:eastAsia="Times New Roman" w:hAnsi="Times New Roman" w:cs="Times New Roman"/>
          <w:b/>
          <w:bCs/>
          <w:color w:val="000000"/>
          <w:sz w:val="17"/>
          <w:szCs w:val="17"/>
          <w:lang w:eastAsia="ru-RU"/>
        </w:rPr>
        <w:t>cel mai mic preț fără TVA pe lotul întreg</w:t>
      </w:r>
      <w:r w:rsidRPr="002A079A">
        <w:rPr>
          <w:rFonts w:ascii="Times New Roman" w:eastAsia="Times New Roman" w:hAnsi="Times New Roman" w:cs="Times New Roman"/>
          <w:color w:val="000000"/>
          <w:sz w:val="17"/>
          <w:szCs w:val="17"/>
          <w:lang w:eastAsia="ru-RU"/>
        </w:rPr>
        <w:t xml:space="preserve">, </w:t>
      </w:r>
      <w:r w:rsidRPr="002A079A">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2A079A" w:rsidRPr="002A079A">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Suma fără TVA </w:t>
            </w:r>
          </w:p>
        </w:tc>
      </w:tr>
      <w:tr w:rsidR="002A079A" w:rsidRPr="002A079A">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8"/>
                <w:szCs w:val="18"/>
                <w:lang w:eastAsia="ru-RU"/>
              </w:rPr>
            </w:pPr>
          </w:p>
        </w:tc>
      </w:tr>
      <w:tr w:rsidR="002A079A" w:rsidRPr="002A079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17/04449/001,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1209913.20</w:t>
            </w:r>
          </w:p>
        </w:tc>
      </w:tr>
      <w:tr w:rsidR="002A079A" w:rsidRPr="002A079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servicii de proiectare pentru reparația drumului R30 Anenii Noi – Căuşeni – Ştefan Vodă – frontieră cu Ucraina, km 82,16 – 100,88.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1209913.20</w:t>
            </w:r>
          </w:p>
        </w:tc>
      </w:tr>
      <w:tr w:rsidR="002A079A" w:rsidRPr="002A079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1209913.20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1209913.20 </w:t>
            </w:r>
          </w:p>
        </w:tc>
      </w:tr>
      <w:tr w:rsidR="002A079A" w:rsidRPr="002A079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lastRenderedPageBreak/>
              <w:t>Oferta Nr.: 17/04449/003,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1008333.33</w:t>
            </w:r>
          </w:p>
        </w:tc>
      </w:tr>
      <w:tr w:rsidR="002A079A" w:rsidRPr="002A079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servicii de proiectare pentru reparația drumului R30 Anenii Noi – Căuşeni – Ştefan Vodă – frontieră cu Ucraina, km 82,16 – 100,88.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1008333.33</w:t>
            </w:r>
          </w:p>
        </w:tc>
      </w:tr>
      <w:tr w:rsidR="002A079A" w:rsidRPr="002A079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1008333.33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1008333.33 </w:t>
            </w:r>
          </w:p>
        </w:tc>
      </w:tr>
      <w:tr w:rsidR="002A079A" w:rsidRPr="002A079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17/04449/005, Ofertant: S.C. MAISTCONS GRUP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0.00</w:t>
            </w:r>
          </w:p>
        </w:tc>
      </w:tr>
      <w:tr w:rsidR="002A079A" w:rsidRPr="002A079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servicii de proiectare pentru reparația drumului R30 Anenii Noi – Căuşeni – Ştefan Vodă – frontieră cu Ucraina, km 82,16 – 100,88.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0.00</w:t>
            </w:r>
          </w:p>
        </w:tc>
      </w:tr>
      <w:tr w:rsidR="002A079A" w:rsidRPr="002A079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0.00 </w:t>
            </w:r>
          </w:p>
        </w:tc>
      </w:tr>
      <w:tr w:rsidR="002A079A" w:rsidRPr="002A079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17/04449/004,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1155889.00</w:t>
            </w:r>
          </w:p>
        </w:tc>
      </w:tr>
      <w:tr w:rsidR="002A079A" w:rsidRPr="002A079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servicii de proiectare pentru reparația drumului R30 Anenii Noi – Căuşeni – Ştefan Vodă – frontieră cu Ucraina, km 82,16 – 100,88.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1155889.00</w:t>
            </w:r>
          </w:p>
        </w:tc>
      </w:tr>
      <w:tr w:rsidR="002A079A" w:rsidRPr="002A079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1155889.00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1155889.00 </w:t>
            </w:r>
          </w:p>
        </w:tc>
      </w:tr>
      <w:tr w:rsidR="002A079A" w:rsidRPr="002A079A">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1149482.00</w:t>
            </w:r>
          </w:p>
        </w:tc>
      </w:tr>
      <w:tr w:rsidR="002A079A" w:rsidRPr="002A079A">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servicii de proiectare pentru reparația drumului R30 Anenii Noi – Căuşeni – Ştefan Vodă – frontieră cu Ucraina, km 82,16 – 100,88.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1149482.00</w:t>
            </w:r>
          </w:p>
        </w:tc>
      </w:tr>
      <w:tr w:rsidR="002A079A" w:rsidRPr="002A079A">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1149482.00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1149482.00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2A079A" w:rsidRPr="002A079A">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Coresp </w:t>
            </w:r>
            <w:r w:rsidRPr="002A079A">
              <w:rPr>
                <w:rFonts w:ascii="Times New Roman" w:eastAsia="Times New Roman" w:hAnsi="Times New Roman" w:cs="Times New Roman"/>
                <w:b/>
                <w:bCs/>
                <w:color w:val="000000"/>
                <w:sz w:val="15"/>
                <w:szCs w:val="15"/>
                <w:lang w:eastAsia="ru-RU"/>
              </w:rPr>
              <w:br/>
              <w:t xml:space="preserve">undere </w:t>
            </w:r>
          </w:p>
        </w:tc>
      </w:tr>
      <w:tr w:rsidR="002A079A" w:rsidRPr="002A079A">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5"/>
                <w:szCs w:val="15"/>
                <w:lang w:eastAsia="ru-RU"/>
              </w:rPr>
            </w:pPr>
          </w:p>
        </w:tc>
      </w:tr>
      <w:tr w:rsidR="002A079A" w:rsidRPr="002A079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17/04449/001, Ofertant: ASTRAL-PROIECT S.R.L.</w:t>
            </w:r>
          </w:p>
        </w:tc>
      </w:tr>
      <w:tr w:rsidR="002A079A" w:rsidRPr="002A079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Lotul Nr. 1, servicii de proiectare pentru reparația drumului R30 Anenii Noi – Căuşeni – Ştefan Vodă – frontieră cu Ucraina, km 82,16 – 100,88.</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17/04449/003, Ofertant: INTEXNAUCA S.A.</w:t>
            </w:r>
          </w:p>
        </w:tc>
      </w:tr>
      <w:tr w:rsidR="002A079A" w:rsidRPr="002A079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Lotul Nr. 1, servicii de proiectare pentru reparația drumului R30 Anenii Noi – Căuşeni – Ştefan Vodă – frontieră cu Ucraina, km 82,16 – 100,88.</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17/04449/005, Ofertant: S.C. MAISTCONS GRUP S.R.L.</w:t>
            </w:r>
          </w:p>
        </w:tc>
      </w:tr>
      <w:tr w:rsidR="002A079A" w:rsidRPr="002A079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Lotul Nr. 1, servicii de proiectare pentru reparația drumului R30 Anenii Noi – Căuşeni – Ştefan Vodă – frontieră cu Ucraina, km 82,16 – 100,88.</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w:t>
            </w:r>
          </w:p>
        </w:tc>
      </w:tr>
      <w:tr w:rsidR="002A079A" w:rsidRPr="002A079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17/04449/004, Ofertant: UNIVERSCONS S.R.L.</w:t>
            </w:r>
          </w:p>
        </w:tc>
      </w:tr>
      <w:tr w:rsidR="002A079A" w:rsidRPr="002A079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Lotul Nr. 1, servicii de proiectare pentru reparația drumului R30 Anenii Noi – Căuşeni – Ştefan Vodă – frontieră cu Ucraina, km 82,16 – 100,88.</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r w:rsidR="002A079A" w:rsidRPr="002A079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17/04449/002, Ofertant: UNIVERSINJ S.R.L.</w:t>
            </w:r>
          </w:p>
        </w:tc>
      </w:tr>
      <w:tr w:rsidR="002A079A" w:rsidRPr="002A079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Lotul Nr. 1, servicii de proiectare pentru reparația drumului R30 Anenii Noi – Căuşeni – Ştefan Vodă – frontieră cu Ucraina, km 82,16 – 100,88.</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Da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Comentarii privind evaluarea ofertelor: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Grupul de lucru, analizînd datele prezentate prin documentele de licitaţie, procesul verbal de deschidere a licitaţiei şi ofertele propuse, în urma analizei, HOTĂRĂŞTE: 1. În conformitate cu legislaţia în vigoare, se stabileşte că, pentru execuţia serviciilor de proiectare care fac obiectul licitaţiei publice nr. 17/04449 din 19.12.2017 în vederea achiziţionării serviciilor de proiectare pentru reparația drumului R30 Anenii Noi – Căușeni - Ștefan Vodă - frontieră cu Ucraina, km 82,16 - 100,88, contractantul cîştigător este S.A.”Intexnauca” cu oferta valorică de 1 210 000,00 (un milion două sute zece mii lei) inclusiv TVA. Termenul limită de execuţie – mai 2018. 2. În conformitate cu prevederile legislaţiei în vigoare, autoritatea contractantă va anunţa şi va invita în scris ofertantul cîştigător S.A.”Intexnauca” pentru semnarea contractului şi depunerea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Ofertanţii respinţi/descalificaţi: </w:t>
      </w:r>
    </w:p>
    <w:tbl>
      <w:tblPr>
        <w:tblW w:w="5000" w:type="pct"/>
        <w:tblCellMar>
          <w:top w:w="15" w:type="dxa"/>
          <w:left w:w="15" w:type="dxa"/>
          <w:bottom w:w="15" w:type="dxa"/>
          <w:right w:w="15" w:type="dxa"/>
        </w:tblCellMar>
        <w:tblLook w:val="04A0" w:firstRow="1" w:lastRow="0" w:firstColumn="1" w:lastColumn="0" w:noHBand="0" w:noVBand="1"/>
      </w:tblPr>
      <w:tblGrid>
        <w:gridCol w:w="3219"/>
        <w:gridCol w:w="11411"/>
      </w:tblGrid>
      <w:tr w:rsidR="002A079A" w:rsidRPr="002A079A">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Operator Economic </w:t>
            </w:r>
          </w:p>
        </w:tc>
        <w:tc>
          <w:tcPr>
            <w:tcW w:w="39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Cauza descalificării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S.C. MAISTCONS GRUP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eroare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SÎNT </w:t>
      </w: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2A079A" w:rsidRPr="002A079A">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Coresp </w:t>
            </w:r>
            <w:r w:rsidRPr="002A079A">
              <w:rPr>
                <w:rFonts w:ascii="Times New Roman" w:eastAsia="Times New Roman" w:hAnsi="Times New Roman" w:cs="Times New Roman"/>
                <w:b/>
                <w:bCs/>
                <w:color w:val="000000"/>
                <w:sz w:val="15"/>
                <w:szCs w:val="15"/>
                <w:lang w:eastAsia="ru-RU"/>
              </w:rPr>
              <w:br/>
              <w:t xml:space="preserve">undere </w:t>
            </w:r>
          </w:p>
        </w:tc>
      </w:tr>
      <w:tr w:rsidR="002A079A" w:rsidRPr="002A079A">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5"/>
                <w:szCs w:val="15"/>
                <w:lang w:eastAsia="ru-RU"/>
              </w:rPr>
            </w:pPr>
            <w:r w:rsidRPr="002A079A">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5"/>
                <w:szCs w:val="15"/>
                <w:lang w:eastAsia="ru-RU"/>
              </w:rPr>
            </w:pPr>
          </w:p>
        </w:tc>
      </w:tr>
      <w:tr w:rsidR="002A079A" w:rsidRPr="002A079A">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Oferta Nr.: 17/04449/005, Ofertant: S.C. MAISTCONS GRUP S.R.L.</w:t>
            </w:r>
          </w:p>
        </w:tc>
      </w:tr>
      <w:tr w:rsidR="002A079A" w:rsidRPr="002A079A">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b/>
                <w:bCs/>
                <w:color w:val="000000"/>
                <w:sz w:val="17"/>
                <w:szCs w:val="17"/>
                <w:lang w:eastAsia="ru-RU"/>
              </w:rPr>
              <w:t>Lotul Nr. 1, servicii de proiectare pentru reparația drumului R30 Anenii Noi – Căuşeni – Ştefan Vodă – frontieră cu Ucraina, km 82,16 – 100,88.</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Nu </w:t>
            </w:r>
          </w:p>
        </w:tc>
      </w:tr>
    </w:tbl>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Rezultatele evaluării ofertelor: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2A079A">
        <w:rPr>
          <w:rFonts w:ascii="Times New Roman" w:eastAsia="Times New Roman" w:hAnsi="Times New Roman" w:cs="Times New Roman"/>
          <w:b/>
          <w:bCs/>
          <w:color w:val="000000"/>
          <w:sz w:val="17"/>
          <w:szCs w:val="17"/>
          <w:lang w:eastAsia="ru-RU"/>
        </w:rPr>
        <w:t xml:space="preserve">17/04449/001 </w:t>
      </w:r>
      <w:r w:rsidRPr="002A079A">
        <w:rPr>
          <w:rFonts w:ascii="Times New Roman" w:eastAsia="Times New Roman" w:hAnsi="Times New Roman" w:cs="Times New Roman"/>
          <w:color w:val="000000"/>
          <w:sz w:val="17"/>
          <w:szCs w:val="17"/>
          <w:lang w:eastAsia="ru-RU"/>
        </w:rPr>
        <w:t xml:space="preserve">din </w:t>
      </w:r>
      <w:r w:rsidRPr="002A079A">
        <w:rPr>
          <w:rFonts w:ascii="Times New Roman" w:eastAsia="Times New Roman" w:hAnsi="Times New Roman" w:cs="Times New Roman"/>
          <w:b/>
          <w:bCs/>
          <w:color w:val="000000"/>
          <w:sz w:val="17"/>
          <w:szCs w:val="17"/>
          <w:lang w:eastAsia="ru-RU"/>
        </w:rPr>
        <w:t xml:space="preserve">21.12.2017 </w:t>
      </w:r>
      <w:r w:rsidRPr="002A079A">
        <w:rPr>
          <w:rFonts w:ascii="Times New Roman" w:eastAsia="Times New Roman" w:hAnsi="Times New Roman" w:cs="Times New Roman"/>
          <w:color w:val="000000"/>
          <w:sz w:val="17"/>
          <w:szCs w:val="17"/>
          <w:lang w:eastAsia="ru-RU"/>
        </w:rPr>
        <w:t xml:space="preserve">au fost desemnate câştigătoare următoarele oferte: </w:t>
      </w: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Oferta Nr. 17/04449/003, Ofertant INTEXNAUCA S.A.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2A079A" w:rsidRPr="002A079A">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Preţ unitar fără TVA </w:t>
            </w:r>
          </w:p>
        </w:tc>
      </w:tr>
      <w:tr w:rsidR="002A079A" w:rsidRPr="002A079A">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A079A" w:rsidRPr="002A079A" w:rsidRDefault="002A079A" w:rsidP="002A079A">
            <w:pPr>
              <w:spacing w:after="0" w:line="240" w:lineRule="auto"/>
              <w:rPr>
                <w:rFonts w:ascii="Times New Roman" w:eastAsia="Times New Roman" w:hAnsi="Times New Roman" w:cs="Times New Roman"/>
                <w:b/>
                <w:bCs/>
                <w:color w:val="000000"/>
                <w:sz w:val="18"/>
                <w:szCs w:val="18"/>
                <w:lang w:eastAsia="ru-RU"/>
              </w:rPr>
            </w:pPr>
          </w:p>
        </w:tc>
      </w:tr>
      <w:tr w:rsidR="002A079A" w:rsidRPr="002A079A">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b/>
                <w:bCs/>
                <w:color w:val="000000"/>
                <w:sz w:val="17"/>
                <w:szCs w:val="17"/>
                <w:lang w:eastAsia="ru-RU"/>
              </w:rPr>
            </w:pPr>
            <w:r w:rsidRPr="002A079A">
              <w:rPr>
                <w:rFonts w:ascii="Times New Roman" w:eastAsia="Times New Roman" w:hAnsi="Times New Roman" w:cs="Times New Roman"/>
                <w:b/>
                <w:bCs/>
                <w:color w:val="000000"/>
                <w:sz w:val="17"/>
                <w:szCs w:val="17"/>
                <w:lang w:eastAsia="ru-RU"/>
              </w:rPr>
              <w:t xml:space="preserve">Lotul Nr. 1, servicii de proiectare pentru reparația drumului R30 Anenii Noi – Căuşeni – Ştefan Vodă – frontieră cu Ucraina, km 82,16 – 100,88.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7"/>
                <w:szCs w:val="17"/>
                <w:lang w:eastAsia="ru-RU"/>
              </w:rPr>
            </w:pPr>
            <w:r w:rsidRPr="002A079A">
              <w:rPr>
                <w:rFonts w:ascii="Times New Roman" w:eastAsia="Times New Roman" w:hAnsi="Times New Roman" w:cs="Times New Roman"/>
                <w:b/>
                <w:bCs/>
                <w:color w:val="000000"/>
                <w:sz w:val="17"/>
                <w:szCs w:val="17"/>
                <w:lang w:eastAsia="ru-RU"/>
              </w:rPr>
              <w:t xml:space="preserve">1210000.00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2A079A" w:rsidRPr="002A079A" w:rsidRDefault="002A079A" w:rsidP="002A079A">
            <w:pPr>
              <w:spacing w:after="0" w:line="240" w:lineRule="auto"/>
              <w:jc w:val="right"/>
              <w:rPr>
                <w:rFonts w:ascii="Times New Roman" w:eastAsia="Times New Roman" w:hAnsi="Times New Roman" w:cs="Times New Roman"/>
                <w:b/>
                <w:bCs/>
                <w:color w:val="000000"/>
                <w:sz w:val="17"/>
                <w:szCs w:val="17"/>
                <w:lang w:eastAsia="ru-RU"/>
              </w:rPr>
            </w:pPr>
            <w:r w:rsidRPr="002A079A">
              <w:rPr>
                <w:rFonts w:ascii="Times New Roman" w:eastAsia="Times New Roman" w:hAnsi="Times New Roman" w:cs="Times New Roman"/>
                <w:b/>
                <w:bCs/>
                <w:color w:val="000000"/>
                <w:sz w:val="17"/>
                <w:szCs w:val="17"/>
                <w:lang w:eastAsia="ru-RU"/>
              </w:rPr>
              <w:t xml:space="preserve">1008333.33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servicii de proiectare pentru reparația drumului R30 Anenii Noi – Căuşeni – Ştefan Vodă – frontieră cu Ucraina, km 82,16 – 100,88.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1210000.00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1008333.33 </w:t>
            </w:r>
          </w:p>
        </w:tc>
      </w:tr>
    </w:tbl>
    <w:p w:rsidR="002A079A" w:rsidRPr="002A079A" w:rsidRDefault="002A079A" w:rsidP="002A079A">
      <w:pPr>
        <w:spacing w:after="0" w:line="240" w:lineRule="auto"/>
        <w:rPr>
          <w:rFonts w:ascii="Times New Roman" w:eastAsia="Times New Roman" w:hAnsi="Times New Roman" w:cs="Times New Roman"/>
          <w:color w:val="000000"/>
          <w:sz w:val="24"/>
          <w:szCs w:val="24"/>
          <w:lang w:eastAsia="ru-RU"/>
        </w:rPr>
      </w:pP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eastAsia="ru-RU"/>
        </w:rPr>
        <w:lastRenderedPageBreak/>
        <w:t xml:space="preserve">În conformitate cu legislaţia în vigoare, se stabileşte că, pentru execuţia serviciilor de proiectare care fac obiectul licitaţiei publice nr. 17/04449 din 19.12.2017 în vederea achiziţionării serviciilor de proiectare pentru reparația drumului R30 Anenii Noi – Căușeni - Ștefan Vodă - frontieră cu Ucraina, km 82,16 - 100,88, contractantul cîştigător este S.A.”Intexnauca” cu oferta valorică de 1 210 000,00 (un milion două sute zece mii lei) inclusiv TVA. </w:t>
      </w:r>
      <w:r w:rsidRPr="002A079A">
        <w:rPr>
          <w:rFonts w:ascii="Times New Roman" w:eastAsia="Times New Roman" w:hAnsi="Times New Roman" w:cs="Times New Roman"/>
          <w:color w:val="000000"/>
          <w:sz w:val="17"/>
          <w:szCs w:val="17"/>
          <w:lang w:val="en-US" w:eastAsia="ru-RU"/>
        </w:rPr>
        <w:t xml:space="preserve">Termenul limită de execuţie – mai 2018. </w:t>
      </w: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Înştiinţarea ofertanţilor: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2A079A">
        <w:rPr>
          <w:rFonts w:ascii="Times New Roman" w:eastAsia="Times New Roman" w:hAnsi="Times New Roman" w:cs="Times New Roman"/>
          <w:b/>
          <w:bCs/>
          <w:color w:val="000000"/>
          <w:sz w:val="17"/>
          <w:szCs w:val="17"/>
          <w:lang w:val="en-US" w:eastAsia="ru-RU"/>
        </w:rPr>
        <w:t xml:space="preserve">11-26/3622 </w:t>
      </w:r>
      <w:r w:rsidRPr="002A079A">
        <w:rPr>
          <w:rFonts w:ascii="Times New Roman" w:eastAsia="Times New Roman" w:hAnsi="Times New Roman" w:cs="Times New Roman"/>
          <w:color w:val="000000"/>
          <w:sz w:val="17"/>
          <w:szCs w:val="17"/>
          <w:lang w:val="en-US" w:eastAsia="ru-RU"/>
        </w:rPr>
        <w:t xml:space="preserve">din </w:t>
      </w:r>
      <w:r w:rsidRPr="002A079A">
        <w:rPr>
          <w:rFonts w:ascii="Times New Roman" w:eastAsia="Times New Roman" w:hAnsi="Times New Roman" w:cs="Times New Roman"/>
          <w:b/>
          <w:bCs/>
          <w:color w:val="000000"/>
          <w:sz w:val="17"/>
          <w:szCs w:val="17"/>
          <w:lang w:val="en-US" w:eastAsia="ru-RU"/>
        </w:rPr>
        <w:t>22.12.2017</w:t>
      </w:r>
      <w:r w:rsidRPr="002A079A">
        <w:rPr>
          <w:rFonts w:ascii="Times New Roman" w:eastAsia="Times New Roman" w:hAnsi="Times New Roman" w:cs="Times New Roman"/>
          <w:color w:val="000000"/>
          <w:sz w:val="17"/>
          <w:szCs w:val="17"/>
          <w:lang w:val="en-US" w:eastAsia="ru-RU"/>
        </w:rPr>
        <w:t xml:space="preserve">. </w:t>
      </w: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Contractele de achiziţie încheiate: </w:t>
      </w:r>
    </w:p>
    <w:p w:rsidR="002A079A" w:rsidRPr="002A079A" w:rsidRDefault="002A079A" w:rsidP="002A079A">
      <w:pPr>
        <w:keepNext/>
        <w:spacing w:before="30" w:after="30" w:line="240" w:lineRule="auto"/>
        <w:rPr>
          <w:rFonts w:ascii="Times New Roman" w:eastAsia="Times New Roman" w:hAnsi="Times New Roman" w:cs="Times New Roman"/>
          <w:color w:val="000000"/>
          <w:sz w:val="17"/>
          <w:szCs w:val="17"/>
          <w:lang w:val="en-US" w:eastAsia="ru-RU"/>
        </w:rPr>
      </w:pPr>
      <w:r w:rsidRPr="002A079A">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2A079A" w:rsidRPr="002A079A">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2A079A" w:rsidRPr="002A079A" w:rsidRDefault="002A079A" w:rsidP="002A079A">
            <w:pPr>
              <w:spacing w:after="0" w:line="240" w:lineRule="auto"/>
              <w:jc w:val="center"/>
              <w:rPr>
                <w:rFonts w:ascii="Times New Roman" w:eastAsia="Times New Roman" w:hAnsi="Times New Roman" w:cs="Times New Roman"/>
                <w:b/>
                <w:bCs/>
                <w:color w:val="000000"/>
                <w:sz w:val="18"/>
                <w:szCs w:val="18"/>
                <w:lang w:eastAsia="ru-RU"/>
              </w:rPr>
            </w:pPr>
            <w:r w:rsidRPr="002A079A">
              <w:rPr>
                <w:rFonts w:ascii="Times New Roman" w:eastAsia="Times New Roman" w:hAnsi="Times New Roman" w:cs="Times New Roman"/>
                <w:b/>
                <w:bCs/>
                <w:color w:val="000000"/>
                <w:sz w:val="18"/>
                <w:szCs w:val="18"/>
                <w:lang w:eastAsia="ru-RU"/>
              </w:rPr>
              <w:t xml:space="preserve">Nr. contracte individualizate </w:t>
            </w:r>
          </w:p>
        </w:tc>
      </w:tr>
      <w:tr w:rsidR="002A079A" w:rsidRPr="002A079A">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11-19/489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28.12.2017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17/04449/001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center"/>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30.12.2018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1210000.00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2A079A" w:rsidRPr="002A079A" w:rsidRDefault="002A079A" w:rsidP="002A079A">
            <w:pPr>
              <w:spacing w:after="0" w:line="240" w:lineRule="auto"/>
              <w:jc w:val="right"/>
              <w:rPr>
                <w:rFonts w:ascii="Times New Roman" w:eastAsia="Times New Roman" w:hAnsi="Times New Roman" w:cs="Times New Roman"/>
                <w:color w:val="000000"/>
                <w:sz w:val="17"/>
                <w:szCs w:val="17"/>
                <w:lang w:eastAsia="ru-RU"/>
              </w:rPr>
            </w:pPr>
            <w:r w:rsidRPr="002A079A">
              <w:rPr>
                <w:rFonts w:ascii="Times New Roman" w:eastAsia="Times New Roman" w:hAnsi="Times New Roman" w:cs="Times New Roman"/>
                <w:color w:val="000000"/>
                <w:sz w:val="17"/>
                <w:szCs w:val="17"/>
                <w:lang w:eastAsia="ru-RU"/>
              </w:rPr>
              <w:t xml:space="preserve">0 </w:t>
            </w:r>
          </w:p>
        </w:tc>
      </w:tr>
    </w:tbl>
    <w:p w:rsidR="002A079A" w:rsidRPr="002A079A" w:rsidRDefault="002A079A" w:rsidP="002A079A">
      <w:pPr>
        <w:spacing w:after="240" w:line="240" w:lineRule="auto"/>
        <w:rPr>
          <w:rFonts w:ascii="Times New Roman" w:eastAsia="Times New Roman" w:hAnsi="Times New Roman" w:cs="Times New Roman"/>
          <w:color w:val="000000"/>
          <w:sz w:val="24"/>
          <w:szCs w:val="24"/>
          <w:lang w:eastAsia="ru-RU"/>
        </w:rPr>
      </w:pPr>
    </w:p>
    <w:p w:rsidR="002A079A" w:rsidRPr="002A079A" w:rsidRDefault="002A079A" w:rsidP="002A079A">
      <w:pPr>
        <w:keepNext/>
        <w:spacing w:before="150" w:after="30" w:line="240" w:lineRule="auto"/>
        <w:rPr>
          <w:rFonts w:ascii="Times New Roman" w:eastAsia="Times New Roman" w:hAnsi="Times New Roman" w:cs="Times New Roman"/>
          <w:b/>
          <w:bCs/>
          <w:color w:val="000000"/>
          <w:sz w:val="18"/>
          <w:szCs w:val="18"/>
          <w:lang w:val="en-US" w:eastAsia="ru-RU"/>
        </w:rPr>
      </w:pPr>
      <w:r w:rsidRPr="002A079A">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2A079A" w:rsidRDefault="003502C5">
      <w:pPr>
        <w:rPr>
          <w:lang w:val="en-US"/>
        </w:rPr>
      </w:pPr>
      <w:bookmarkStart w:id="0" w:name="_GoBack"/>
      <w:bookmarkEnd w:id="0"/>
    </w:p>
    <w:sectPr w:rsidR="003502C5" w:rsidRPr="002A079A" w:rsidSect="002A07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1"/>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079A"/>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711"/>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110B"/>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A77B5"/>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43766"/>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79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2A079A"/>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79A"/>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2A079A"/>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3149</Words>
  <Characters>17951</Characters>
  <Application>Microsoft Office Word</Application>
  <DocSecurity>0</DocSecurity>
  <Lines>149</Lines>
  <Paragraphs>42</Paragraphs>
  <ScaleCrop>false</ScaleCrop>
  <Company>SPecialiST RePack</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2018-02-06T13:36:00Z</dcterms:created>
  <dcterms:modified xsi:type="dcterms:W3CDTF">2018-02-06T13:36:00Z</dcterms:modified>
</cp:coreProperties>
</file>