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1708E3" w:rsidP="00C03633">
            <w:pPr>
              <w:rPr>
                <w:b/>
                <w:lang w:val="en-US"/>
              </w:rPr>
            </w:pPr>
            <w:r w:rsidRPr="001708E3">
              <w:rPr>
                <w:b/>
                <w:lang w:val="en-US"/>
              </w:rPr>
              <w:t>Procurement of design works for the execution of repair works of the R17 Fălești-Pîrlița road, km 0.0-32.20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A51CC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464F2A">
              <w:rPr>
                <w:rFonts w:ascii="Helvetica" w:hAnsi="Helvetica" w:cs="Helvetica"/>
                <w:color w:val="333333"/>
                <w:sz w:val="21"/>
                <w:szCs w:val="21"/>
                <w:shd w:val="clear" w:color="auto" w:fill="FFFFFF"/>
              </w:rPr>
              <w:t>ocds-b3wdp1-MD-1594792733708</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1708E3" w:rsidP="004747AB">
            <w:pPr>
              <w:spacing w:before="120"/>
              <w:jc w:val="center"/>
              <w:rPr>
                <w:i/>
                <w:lang w:val="en-US"/>
              </w:rPr>
            </w:pPr>
            <w:r w:rsidRPr="001708E3">
              <w:rPr>
                <w:b/>
                <w:lang w:val="en-US"/>
              </w:rPr>
              <w:t>Procurement of design works for the execution of repair works of the R17 Fălești-Pîrlița road, km 0.0-32.20</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A51CCA" w:rsidP="00C050D1">
            <w:pPr>
              <w:spacing w:after="120"/>
              <w:ind w:left="-57" w:right="-57"/>
              <w:rPr>
                <w:rFonts w:eastAsia="PMingLiU"/>
                <w:sz w:val="22"/>
                <w:szCs w:val="22"/>
                <w:lang w:val="en-US" w:eastAsia="zh-CN"/>
              </w:rPr>
            </w:pPr>
            <w:r>
              <w:rPr>
                <w:rFonts w:eastAsia="PMingLiU"/>
                <w:sz w:val="22"/>
                <w:szCs w:val="22"/>
                <w:lang w:val="en-US" w:eastAsia="zh-CN"/>
              </w:rPr>
              <w:t>4 290 000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7B3119" w:rsidRDefault="00051975" w:rsidP="00051975">
            <w:pPr>
              <w:rPr>
                <w:rStyle w:val="11"/>
                <w:lang w:val="en-US"/>
              </w:rPr>
            </w:pPr>
            <w:r w:rsidRPr="00FA2CDA">
              <w:rPr>
                <w:rStyle w:val="11"/>
                <w:lang w:val="en-US"/>
              </w:rPr>
              <w:t>Documents confirming that the economic operator is in possession of the equipment, machinery and / or tools necessary for the contract performance, either own or rented, indicated by the contracting authority.</w:t>
            </w:r>
          </w:p>
          <w:p w:rsidR="007B3119" w:rsidRPr="007B3119" w:rsidRDefault="00051975" w:rsidP="007B3119">
            <w:pPr>
              <w:rPr>
                <w:rStyle w:val="11"/>
                <w:lang w:val="en-US"/>
              </w:rPr>
            </w:pPr>
            <w:r w:rsidRPr="00FA2CDA">
              <w:rPr>
                <w:rStyle w:val="11"/>
                <w:lang w:val="en-US"/>
              </w:rPr>
              <w:t xml:space="preserve"> </w:t>
            </w:r>
            <w:r w:rsidR="007B3119" w:rsidRPr="007B3119">
              <w:rPr>
                <w:rStyle w:val="11"/>
                <w:lang w:val="en-US"/>
              </w:rPr>
              <w:t>The economic operator must have:</w:t>
            </w:r>
          </w:p>
          <w:p w:rsidR="007B3119" w:rsidRPr="007B3119" w:rsidRDefault="007B3119" w:rsidP="007B3119">
            <w:pPr>
              <w:rPr>
                <w:rStyle w:val="11"/>
                <w:lang w:val="en-US"/>
              </w:rPr>
            </w:pPr>
            <w:r w:rsidRPr="007B3119">
              <w:rPr>
                <w:rStyle w:val="11"/>
                <w:lang w:val="en-US"/>
              </w:rPr>
              <w:t>- production facilities,</w:t>
            </w:r>
          </w:p>
          <w:p w:rsidR="007B3119" w:rsidRPr="007B3119" w:rsidRDefault="007B3119" w:rsidP="007B3119">
            <w:pPr>
              <w:rPr>
                <w:rStyle w:val="11"/>
                <w:lang w:val="en-US"/>
              </w:rPr>
            </w:pPr>
            <w:r w:rsidRPr="007B3119">
              <w:rPr>
                <w:rStyle w:val="11"/>
                <w:lang w:val="en-US"/>
              </w:rPr>
              <w:t>-specific equipment for road design works,</w:t>
            </w:r>
          </w:p>
          <w:p w:rsidR="000D72D2" w:rsidRPr="00FA2CDA" w:rsidRDefault="007B3119" w:rsidP="007B3119">
            <w:pPr>
              <w:rPr>
                <w:rFonts w:eastAsia="PMingLiU"/>
                <w:lang w:val="en-US" w:eastAsia="zh-CN"/>
              </w:rPr>
            </w:pPr>
            <w:r w:rsidRPr="007B3119">
              <w:rPr>
                <w:rStyle w:val="11"/>
                <w:lang w:val="en-US"/>
              </w:rPr>
              <w:t>- computer aided design systems, purchased from authorized suppliers, which will be trained for the execution of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Default="00051975" w:rsidP="00051975">
            <w:pPr>
              <w:spacing w:after="120"/>
              <w:ind w:right="-57"/>
              <w:jc w:val="both"/>
              <w:rPr>
                <w:rStyle w:val="11"/>
                <w:lang w:val="en-US"/>
              </w:rPr>
            </w:pPr>
            <w:r w:rsidRPr="00FA2CDA">
              <w:rPr>
                <w:rStyle w:val="11"/>
                <w:lang w:val="en-US"/>
              </w:rPr>
              <w:t>Prove of access to the personnel necessary for the proper performance of the object of the contract to be awarded (the specialized personnel that will have an essential role in its performance)</w:t>
            </w:r>
          </w:p>
          <w:p w:rsidR="007B3119" w:rsidRPr="007B3119" w:rsidRDefault="007B3119" w:rsidP="00051975">
            <w:pPr>
              <w:spacing w:after="120"/>
              <w:ind w:right="-57"/>
              <w:jc w:val="both"/>
              <w:rPr>
                <w:rFonts w:eastAsia="PMingLiU"/>
                <w:b/>
                <w:i/>
                <w:sz w:val="22"/>
                <w:szCs w:val="22"/>
                <w:lang w:val="en-US" w:eastAsia="zh-CN"/>
              </w:rPr>
            </w:pPr>
            <w:r w:rsidRPr="007B3119">
              <w:rPr>
                <w:sz w:val="22"/>
                <w:szCs w:val="22"/>
                <w:lang w:val="en-US"/>
              </w:rPr>
              <w:t xml:space="preserve">The economic operator will submit the </w:t>
            </w:r>
            <w:r w:rsidRPr="007B3119">
              <w:rPr>
                <w:sz w:val="22"/>
                <w:szCs w:val="22"/>
                <w:lang w:val="en-US"/>
              </w:rPr>
              <w:lastRenderedPageBreak/>
              <w:t>list of certified personnel in the field of road construction - bridges and roads. For the execution of design works on the given object will be trained the following specialists: road and bridge construction designers, certified experts in roads and bridges, specialist in the field of geodesy, geology and cartography, specialist in the field of hydrology.</w:t>
            </w:r>
          </w:p>
        </w:tc>
        <w:tc>
          <w:tcPr>
            <w:tcW w:w="1623" w:type="dxa"/>
            <w:shd w:val="clear" w:color="auto" w:fill="auto"/>
          </w:tcPr>
          <w:p w:rsidR="000D72D2" w:rsidRPr="00FA2CDA" w:rsidRDefault="000D72D2" w:rsidP="000D72D2">
            <w:pPr>
              <w:rPr>
                <w:b/>
                <w:i/>
                <w:lang w:val="en-US"/>
              </w:rPr>
            </w:pPr>
            <w:r w:rsidRPr="00FA2CDA">
              <w:rPr>
                <w:b/>
                <w:i/>
                <w:lang w:val="en-US"/>
              </w:rPr>
              <w:lastRenderedPageBreak/>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6752F5" w:rsidP="002E6143">
            <w:pPr>
              <w:tabs>
                <w:tab w:val="left" w:pos="372"/>
              </w:tabs>
              <w:suppressAutoHyphens/>
              <w:rPr>
                <w:b/>
                <w:i/>
                <w:lang w:val="en-US"/>
              </w:rPr>
            </w:pPr>
            <w:r>
              <w:rPr>
                <w:b/>
                <w:i/>
                <w:lang w:val="en-US"/>
              </w:rPr>
              <w:t>8</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 xml:space="preserve">and receiving of approval from State Expertise and Verification Service for </w:t>
            </w:r>
            <w:r w:rsidR="00B72286" w:rsidRPr="00B72286">
              <w:rPr>
                <w:b/>
                <w:bCs/>
                <w:i/>
                <w:lang w:val="en-US"/>
              </w:rPr>
              <w:lastRenderedPageBreak/>
              <w:t>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lastRenderedPageBreak/>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 xml:space="preserve">The Performance Guarantee amount (established as a percentage of the price of </w:t>
            </w:r>
            <w:r w:rsidRPr="00FA2CDA">
              <w:rPr>
                <w:lang w:val="en-US"/>
              </w:rPr>
              <w:lastRenderedPageBreak/>
              <w:t>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A51CCA" w:rsidP="0040212B">
            <w:pPr>
              <w:tabs>
                <w:tab w:val="right" w:pos="4743"/>
              </w:tabs>
              <w:jc w:val="both"/>
              <w:rPr>
                <w:b/>
                <w:i/>
                <w:color w:val="000000"/>
                <w:lang w:val="en-US"/>
              </w:rPr>
            </w:pPr>
            <w:r>
              <w:rPr>
                <w:b/>
                <w:i/>
                <w:color w:val="000000"/>
                <w:lang w:val="en-US"/>
              </w:rPr>
              <w:lastRenderedPageBreak/>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lastRenderedPageBreak/>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6B560E">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708E3"/>
    <w:rsid w:val="001B1298"/>
    <w:rsid w:val="001C39C5"/>
    <w:rsid w:val="001E4457"/>
    <w:rsid w:val="00213CEC"/>
    <w:rsid w:val="00292481"/>
    <w:rsid w:val="002E6143"/>
    <w:rsid w:val="00307FBB"/>
    <w:rsid w:val="00314CD1"/>
    <w:rsid w:val="00363351"/>
    <w:rsid w:val="003F236C"/>
    <w:rsid w:val="0040212B"/>
    <w:rsid w:val="00412F00"/>
    <w:rsid w:val="00464F2A"/>
    <w:rsid w:val="004747AB"/>
    <w:rsid w:val="00510F28"/>
    <w:rsid w:val="00524071"/>
    <w:rsid w:val="00544924"/>
    <w:rsid w:val="00570AA2"/>
    <w:rsid w:val="00597796"/>
    <w:rsid w:val="00611035"/>
    <w:rsid w:val="00613B17"/>
    <w:rsid w:val="006247D9"/>
    <w:rsid w:val="006752F5"/>
    <w:rsid w:val="006B560E"/>
    <w:rsid w:val="006D2EF6"/>
    <w:rsid w:val="006D6139"/>
    <w:rsid w:val="006E3C28"/>
    <w:rsid w:val="006E50C9"/>
    <w:rsid w:val="00741D2E"/>
    <w:rsid w:val="00741EE5"/>
    <w:rsid w:val="00753FCC"/>
    <w:rsid w:val="007715C9"/>
    <w:rsid w:val="00772944"/>
    <w:rsid w:val="00774AA1"/>
    <w:rsid w:val="007A35E9"/>
    <w:rsid w:val="007B3119"/>
    <w:rsid w:val="007D3E9D"/>
    <w:rsid w:val="007E0F19"/>
    <w:rsid w:val="00823582"/>
    <w:rsid w:val="00931A2A"/>
    <w:rsid w:val="009B0C05"/>
    <w:rsid w:val="009C74C1"/>
    <w:rsid w:val="009D54A6"/>
    <w:rsid w:val="00A51CCA"/>
    <w:rsid w:val="00A82790"/>
    <w:rsid w:val="00A835CF"/>
    <w:rsid w:val="00B32B5D"/>
    <w:rsid w:val="00B72286"/>
    <w:rsid w:val="00BB38EA"/>
    <w:rsid w:val="00C03633"/>
    <w:rsid w:val="00C050D1"/>
    <w:rsid w:val="00C26CA0"/>
    <w:rsid w:val="00CA6FF7"/>
    <w:rsid w:val="00D22193"/>
    <w:rsid w:val="00D51963"/>
    <w:rsid w:val="00D90CCF"/>
    <w:rsid w:val="00E3014D"/>
    <w:rsid w:val="00E410AC"/>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B2DD9-D8B4-4E4A-9BA8-731C34CA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F5E6D3-8945-4ED7-A86D-C060F550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1379</Words>
  <Characters>7863</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15</cp:revision>
  <dcterms:created xsi:type="dcterms:W3CDTF">2020-02-17T11:46:00Z</dcterms:created>
  <dcterms:modified xsi:type="dcterms:W3CDTF">2020-07-15T06:03:00Z</dcterms:modified>
</cp:coreProperties>
</file>