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AD3A61">
        <w:rPr>
          <w:b/>
          <w:sz w:val="32"/>
          <w:szCs w:val="32"/>
          <w:lang w:val="ro-RO"/>
        </w:rPr>
        <w:t>ei publice nr. 18/00458 din 02.03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AD3A61">
        <w:rPr>
          <w:b/>
          <w:sz w:val="32"/>
          <w:szCs w:val="32"/>
          <w:lang w:val="ro-RO"/>
        </w:rPr>
        <w:t>produselor petroliere.</w:t>
      </w:r>
    </w:p>
    <w:p w:rsidR="00A31217" w:rsidRPr="00752F0E" w:rsidRDefault="00A31217" w:rsidP="00A31217">
      <w:pPr>
        <w:jc w:val="center"/>
        <w:rPr>
          <w:b/>
          <w:sz w:val="28"/>
          <w:szCs w:val="28"/>
          <w:lang w:val="ro-RO"/>
        </w:rPr>
      </w:pPr>
    </w:p>
    <w:p w:rsidR="000A14DE" w:rsidRPr="00F156F9" w:rsidRDefault="000A14DE" w:rsidP="000A14DE">
      <w:pPr>
        <w:jc w:val="center"/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985"/>
        <w:gridCol w:w="1417"/>
        <w:gridCol w:w="1418"/>
        <w:gridCol w:w="1134"/>
      </w:tblGrid>
      <w:tr w:rsidR="00505C53" w:rsidRPr="00F156F9" w:rsidTr="00505C53"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505C53" w:rsidRPr="00F156F9" w:rsidRDefault="00505C53" w:rsidP="00E34E49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</w:tcPr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05C53" w:rsidRPr="00F156F9" w:rsidRDefault="00505C53" w:rsidP="00E34E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5" w:type="dxa"/>
          </w:tcPr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7" w:type="dxa"/>
          </w:tcPr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05C53" w:rsidRPr="00F156F9" w:rsidRDefault="00505C53" w:rsidP="00E34E4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505C53" w:rsidRPr="00F156F9" w:rsidRDefault="00505C53" w:rsidP="00E34E4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05C53" w:rsidRPr="00F156F9" w:rsidRDefault="00505C53" w:rsidP="00E34E49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05C53" w:rsidRPr="00472D99" w:rsidTr="00505C53">
        <w:trPr>
          <w:trHeight w:val="262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505C53" w:rsidRPr="00F156F9" w:rsidRDefault="00505C53" w:rsidP="00E34E49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</w:t>
            </w:r>
            <w:r w:rsidRPr="00F274DC">
              <w:rPr>
                <w:b/>
                <w:sz w:val="28"/>
                <w:szCs w:val="28"/>
                <w:lang w:val="ro-RO"/>
              </w:rPr>
              <w:t>LUKOIL-Moldova</w:t>
            </w:r>
            <w:r w:rsidRPr="00F156F9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5C53" w:rsidRPr="002A4E3C" w:rsidRDefault="00505C53" w:rsidP="00E34E49">
            <w:pPr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Ʃ </w:t>
            </w:r>
            <w:r w:rsidRPr="002A4E3C">
              <w:rPr>
                <w:b/>
                <w:sz w:val="28"/>
                <w:lang w:val="ro-RO"/>
              </w:rPr>
              <w:t>1 498 802,00</w:t>
            </w:r>
          </w:p>
          <w:p w:rsidR="00505C53" w:rsidRDefault="00505C53" w:rsidP="00E34E49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1 311 252,00</w:t>
            </w:r>
          </w:p>
          <w:p w:rsidR="00505C53" w:rsidRPr="00F156F9" w:rsidRDefault="00505C53" w:rsidP="00E34E49">
            <w:pPr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   187 550,00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5C53" w:rsidRPr="002A4E3C" w:rsidRDefault="00505C53" w:rsidP="00E34E49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Ʃ</w:t>
            </w:r>
            <w:r w:rsidRPr="002A4E3C">
              <w:rPr>
                <w:b/>
                <w:sz w:val="28"/>
                <w:lang w:val="ro-RO"/>
              </w:rPr>
              <w:t xml:space="preserve"> 1 798 369,00</w:t>
            </w:r>
          </w:p>
          <w:p w:rsidR="00505C53" w:rsidRDefault="00505C53" w:rsidP="00E34E4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1 573 309,00</w:t>
            </w:r>
          </w:p>
          <w:p w:rsidR="00505C53" w:rsidRPr="00F156F9" w:rsidRDefault="00505C53" w:rsidP="00E34E4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     225 060,00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C53" w:rsidRPr="00F156F9" w:rsidRDefault="00505C53" w:rsidP="00E34E49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16 500,00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05C53" w:rsidRPr="00472D99" w:rsidRDefault="00505C53" w:rsidP="00E34E4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5C53" w:rsidRPr="00472D99" w:rsidRDefault="00505C53" w:rsidP="00E34E4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2018-03-02T12:12:00Z</dcterms:created>
  <dcterms:modified xsi:type="dcterms:W3CDTF">2018-03-02T12:13:00Z</dcterms:modified>
</cp:coreProperties>
</file>