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CC2F" w14:textId="11C9B651" w:rsidR="007043B9" w:rsidRPr="00EA5520" w:rsidRDefault="00F13C0C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520">
        <w:rPr>
          <w:rFonts w:ascii="Times New Roman" w:hAnsi="Times New Roman" w:cs="Times New Roman"/>
          <w:b/>
          <w:bCs/>
          <w:sz w:val="28"/>
          <w:szCs w:val="28"/>
        </w:rPr>
        <w:t>Consultant</w:t>
      </w:r>
      <w:r w:rsidR="00706B2F">
        <w:rPr>
          <w:rFonts w:ascii="Times New Roman" w:hAnsi="Times New Roman" w:cs="Times New Roman"/>
          <w:b/>
          <w:bCs/>
          <w:sz w:val="28"/>
          <w:szCs w:val="28"/>
        </w:rPr>
        <w:t>(ă)</w:t>
      </w:r>
      <w:r w:rsidRPr="00EA552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BF7F97F" w14:textId="722E729A" w:rsidR="00F13C0C" w:rsidRPr="00EA5520" w:rsidRDefault="00F13C0C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520">
        <w:rPr>
          <w:rFonts w:ascii="Times New Roman" w:hAnsi="Times New Roman" w:cs="Times New Roman"/>
          <w:b/>
          <w:bCs/>
          <w:sz w:val="28"/>
          <w:szCs w:val="28"/>
        </w:rPr>
        <w:t>Serviciul evidență și achiziții de teren</w:t>
      </w:r>
    </w:p>
    <w:p w14:paraId="76A5C50C" w14:textId="29F5A5FE" w:rsidR="00F13C0C" w:rsidRPr="00EA5520" w:rsidRDefault="00F13C0C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520">
        <w:rPr>
          <w:rFonts w:ascii="Times New Roman" w:hAnsi="Times New Roman" w:cs="Times New Roman"/>
          <w:b/>
          <w:bCs/>
          <w:sz w:val="28"/>
          <w:szCs w:val="28"/>
        </w:rPr>
        <w:t>Direcția evidență drumuri și planificări lucrări</w:t>
      </w:r>
    </w:p>
    <w:p w14:paraId="4FEDC755" w14:textId="7004DB59" w:rsidR="00F13C0C" w:rsidRPr="00EA5520" w:rsidRDefault="00F13C0C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FCC83" w14:textId="0F5251AB" w:rsidR="00F13C0C" w:rsidRPr="00282C1E" w:rsidRDefault="00F13C0C" w:rsidP="00F13C0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82C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Scopul funcției </w:t>
      </w:r>
    </w:p>
    <w:p w14:paraId="6A6DAD3F" w14:textId="77777777" w:rsidR="00282C1E" w:rsidRDefault="00282C1E" w:rsidP="008F08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D6982B5" w14:textId="2C41913D" w:rsidR="008F0879" w:rsidRPr="00282C1E" w:rsidRDefault="008F0879" w:rsidP="008F08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 xml:space="preserve">Evidența cantitativă și calitativă a terenurilor proprietate publică a statului aferente drumurilor publice naționale și asigurarea procesului de achiziții de teren pentru construcția și reabilitarea drumurilor publice </w:t>
      </w:r>
    </w:p>
    <w:p w14:paraId="54326460" w14:textId="77777777" w:rsidR="00282C1E" w:rsidRDefault="00282C1E" w:rsidP="00F13C0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8166F83" w14:textId="35F00667" w:rsidR="00924CFD" w:rsidRPr="00282C1E" w:rsidRDefault="00687A0A" w:rsidP="00F13C0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82C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Cerințe specifice  </w:t>
      </w:r>
    </w:p>
    <w:p w14:paraId="700BD011" w14:textId="65E472D6" w:rsidR="00F13C0C" w:rsidRPr="00282C1E" w:rsidRDefault="00F13C0C" w:rsidP="00F13C0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82C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</w:p>
    <w:p w14:paraId="54F0BD6B" w14:textId="77777777" w:rsidR="00687A0A" w:rsidRPr="00282C1E" w:rsidRDefault="00687A0A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deține cetățenia Republicii Moldova;</w:t>
      </w:r>
    </w:p>
    <w:p w14:paraId="329F83C5" w14:textId="77777777" w:rsidR="00687A0A" w:rsidRPr="00282C1E" w:rsidRDefault="00687A0A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posedă limba română și limbile oficiale de comunicare interetnică vorbite în teritoriul respectiv în limitele stabilite de lege;</w:t>
      </w:r>
    </w:p>
    <w:p w14:paraId="2C8EE480" w14:textId="77777777" w:rsidR="00687A0A" w:rsidRPr="00282C1E" w:rsidRDefault="00687A0A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are capacitate deplină de exercițiu;</w:t>
      </w:r>
    </w:p>
    <w:p w14:paraId="00E0C45E" w14:textId="77777777" w:rsidR="00687A0A" w:rsidRPr="00282C1E" w:rsidRDefault="00687A0A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nu a împlinit vârsta de 63 de ani;</w:t>
      </w:r>
    </w:p>
    <w:p w14:paraId="48F26B2C" w14:textId="5C29672A" w:rsidR="00687A0A" w:rsidRPr="00282C1E" w:rsidRDefault="00687A0A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 xml:space="preserve">studii </w:t>
      </w:r>
      <w:r w:rsidR="005536B5" w:rsidRPr="00282C1E">
        <w:rPr>
          <w:rFonts w:ascii="Times New Roman" w:hAnsi="Times New Roman" w:cs="Times New Roman"/>
          <w:sz w:val="26"/>
          <w:szCs w:val="26"/>
        </w:rPr>
        <w:t>superioare de specialitate în domeniul cadastrului funciar, organizarea teritoriului, juridică, arhitectură și urbanism.</w:t>
      </w:r>
    </w:p>
    <w:p w14:paraId="4C86E0A1" w14:textId="7C0DB758" w:rsidR="00687A0A" w:rsidRPr="00282C1E" w:rsidRDefault="0046455D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cunoașterea legislației de specialitate</w:t>
      </w:r>
      <w:r w:rsidR="005536B5" w:rsidRPr="00282C1E">
        <w:rPr>
          <w:rFonts w:ascii="Times New Roman" w:hAnsi="Times New Roman" w:cs="Times New Roman"/>
          <w:sz w:val="26"/>
          <w:szCs w:val="26"/>
        </w:rPr>
        <w:t>;</w:t>
      </w:r>
    </w:p>
    <w:p w14:paraId="4ECBDFE6" w14:textId="353FAED8" w:rsidR="005536B5" w:rsidRPr="00282C1E" w:rsidRDefault="0046455D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experiență de muncă minim 3 ani</w:t>
      </w:r>
      <w:r w:rsidR="001D66A0" w:rsidRPr="00282C1E">
        <w:rPr>
          <w:rFonts w:ascii="Times New Roman" w:hAnsi="Times New Roman" w:cs="Times New Roman"/>
          <w:sz w:val="26"/>
          <w:szCs w:val="26"/>
        </w:rPr>
        <w:t>;</w:t>
      </w:r>
    </w:p>
    <w:p w14:paraId="6CF3C5DB" w14:textId="3B73F8CE" w:rsidR="001D66A0" w:rsidRPr="00282C1E" w:rsidRDefault="0046455D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cunoștințe de operare la calculator: MapInfo, Autocad, GIS, Word, Excel,  PowerPoint</w:t>
      </w:r>
      <w:r w:rsidR="001D66A0" w:rsidRPr="00282C1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6F3898" w14:textId="77777777" w:rsidR="00282C1E" w:rsidRDefault="00282C1E" w:rsidP="001D66A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383B58B" w14:textId="0C9C2CCC" w:rsidR="001D66A0" w:rsidRPr="00282C1E" w:rsidRDefault="001D66A0" w:rsidP="001D66A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82C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Sarcinile de bază </w:t>
      </w:r>
    </w:p>
    <w:p w14:paraId="3ED9416A" w14:textId="3290E147" w:rsidR="001D66A0" w:rsidRPr="00282C1E" w:rsidRDefault="00EA5520" w:rsidP="001D66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e</w:t>
      </w:r>
      <w:r w:rsidR="008F0879" w:rsidRPr="00282C1E">
        <w:rPr>
          <w:rFonts w:ascii="Times New Roman" w:hAnsi="Times New Roman" w:cs="Times New Roman"/>
          <w:sz w:val="26"/>
          <w:szCs w:val="26"/>
        </w:rPr>
        <w:t>vidența terenurilor proprietate publică a statului, aferente drumurilor publice naționale;</w:t>
      </w:r>
    </w:p>
    <w:p w14:paraId="24203378" w14:textId="6947B326" w:rsidR="008F0879" w:rsidRPr="00282C1E" w:rsidRDefault="00EA5520" w:rsidP="008F087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a</w:t>
      </w:r>
      <w:r w:rsidR="008F0879" w:rsidRPr="00282C1E">
        <w:rPr>
          <w:rFonts w:ascii="Times New Roman" w:hAnsi="Times New Roman" w:cs="Times New Roman"/>
          <w:sz w:val="26"/>
          <w:szCs w:val="26"/>
        </w:rPr>
        <w:t>sigurarea procesului de achiziții de teren</w:t>
      </w:r>
      <w:r w:rsidRPr="00282C1E">
        <w:rPr>
          <w:rFonts w:ascii="Times New Roman" w:hAnsi="Times New Roman" w:cs="Times New Roman"/>
          <w:sz w:val="26"/>
          <w:szCs w:val="26"/>
        </w:rPr>
        <w:t>, formare</w:t>
      </w:r>
      <w:r w:rsidR="0046455D" w:rsidRPr="00282C1E">
        <w:rPr>
          <w:rFonts w:ascii="Times New Roman" w:hAnsi="Times New Roman" w:cs="Times New Roman"/>
          <w:sz w:val="26"/>
          <w:szCs w:val="26"/>
        </w:rPr>
        <w:t xml:space="preserve"> a bunurilor imobile</w:t>
      </w:r>
      <w:r w:rsidRPr="00282C1E">
        <w:rPr>
          <w:rFonts w:ascii="Times New Roman" w:hAnsi="Times New Roman" w:cs="Times New Roman"/>
          <w:sz w:val="26"/>
          <w:szCs w:val="26"/>
        </w:rPr>
        <w:t xml:space="preserve"> și transmitere a bunurilor imobile </w:t>
      </w:r>
      <w:r w:rsidR="008F0879" w:rsidRPr="00282C1E">
        <w:rPr>
          <w:rFonts w:ascii="Times New Roman" w:hAnsi="Times New Roman" w:cs="Times New Roman"/>
          <w:sz w:val="26"/>
          <w:szCs w:val="26"/>
        </w:rPr>
        <w:t>pentru construcția și reabilitarea drumurilor;</w:t>
      </w:r>
    </w:p>
    <w:p w14:paraId="51CAC333" w14:textId="64ECAA29" w:rsidR="00924CFD" w:rsidRPr="00282C1E" w:rsidRDefault="008F0879" w:rsidP="001D66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 xml:space="preserve">participarea </w:t>
      </w:r>
      <w:r w:rsidR="00924CFD" w:rsidRPr="00282C1E">
        <w:rPr>
          <w:rFonts w:ascii="Times New Roman" w:hAnsi="Times New Roman" w:cs="Times New Roman"/>
          <w:sz w:val="26"/>
          <w:szCs w:val="26"/>
        </w:rPr>
        <w:t>în</w:t>
      </w:r>
      <w:r w:rsidRPr="00282C1E">
        <w:rPr>
          <w:rFonts w:ascii="Times New Roman" w:hAnsi="Times New Roman" w:cs="Times New Roman"/>
          <w:sz w:val="26"/>
          <w:szCs w:val="26"/>
        </w:rPr>
        <w:t xml:space="preserve"> comisiile de delimitarea a </w:t>
      </w:r>
      <w:r w:rsidR="00EA5520" w:rsidRPr="00282C1E">
        <w:rPr>
          <w:rFonts w:ascii="Times New Roman" w:hAnsi="Times New Roman" w:cs="Times New Roman"/>
          <w:sz w:val="26"/>
          <w:szCs w:val="26"/>
        </w:rPr>
        <w:t>bunurilor imobile</w:t>
      </w:r>
      <w:r w:rsidRPr="00282C1E">
        <w:rPr>
          <w:rFonts w:ascii="Times New Roman" w:hAnsi="Times New Roman" w:cs="Times New Roman"/>
          <w:sz w:val="26"/>
          <w:szCs w:val="26"/>
        </w:rPr>
        <w:t xml:space="preserve"> proprietate publică</w:t>
      </w:r>
      <w:r w:rsidR="00924CFD" w:rsidRPr="00282C1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CEB1362" w14:textId="23D2A332" w:rsidR="008F0879" w:rsidRPr="00282C1E" w:rsidRDefault="00924CFD" w:rsidP="001D66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participarea la</w:t>
      </w:r>
      <w:r w:rsidR="00EA5520" w:rsidRPr="00282C1E">
        <w:rPr>
          <w:rFonts w:ascii="Times New Roman" w:hAnsi="Times New Roman" w:cs="Times New Roman"/>
          <w:sz w:val="26"/>
          <w:szCs w:val="26"/>
        </w:rPr>
        <w:t xml:space="preserve"> determinarea hotarelor terenurilor aferente drumurilor publice naționale;</w:t>
      </w:r>
    </w:p>
    <w:p w14:paraId="7D86B172" w14:textId="5C436510" w:rsidR="00EA5520" w:rsidRPr="00282C1E" w:rsidRDefault="00EA5520" w:rsidP="001D66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participarea la stabilirea hotarelor terenurilor adiacente drumurilor publice naționale</w:t>
      </w:r>
      <w:r w:rsidR="00924CFD" w:rsidRPr="00282C1E">
        <w:rPr>
          <w:rFonts w:ascii="Times New Roman" w:hAnsi="Times New Roman" w:cs="Times New Roman"/>
          <w:sz w:val="26"/>
          <w:szCs w:val="26"/>
        </w:rPr>
        <w:t>.</w:t>
      </w:r>
    </w:p>
    <w:p w14:paraId="7430542D" w14:textId="6BDAF8AE" w:rsidR="00282C1E" w:rsidRPr="00282C1E" w:rsidRDefault="00924CFD" w:rsidP="00282C1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2C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282C1E" w:rsidRPr="00282C1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Tip de angajare</w:t>
      </w:r>
      <w:r w:rsidR="00282C1E" w:rsidRPr="00282C1E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D1A4013" w14:textId="77777777" w:rsidR="00282C1E" w:rsidRPr="00282C1E" w:rsidRDefault="00282C1E" w:rsidP="00282C1E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282C1E">
        <w:rPr>
          <w:rFonts w:ascii="Times New Roman" w:hAnsi="Times New Roman" w:cs="Times New Roman"/>
          <w:color w:val="000000"/>
          <w:sz w:val="26"/>
          <w:szCs w:val="26"/>
        </w:rPr>
        <w:t>Perioadă nedeterminată.</w:t>
      </w:r>
    </w:p>
    <w:p w14:paraId="23BA0002" w14:textId="77777777" w:rsidR="00282C1E" w:rsidRPr="00282C1E" w:rsidRDefault="00282C1E" w:rsidP="00282C1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282C1E">
        <w:rPr>
          <w:rFonts w:ascii="Times New Roman" w:hAnsi="Times New Roman" w:cs="Times New Roman"/>
          <w:color w:val="000000"/>
          <w:sz w:val="26"/>
          <w:szCs w:val="26"/>
          <w:u w:val="single"/>
        </w:rPr>
        <w:t>Salariul pe funcție:</w:t>
      </w:r>
    </w:p>
    <w:p w14:paraId="319F0D64" w14:textId="77777777" w:rsidR="00282C1E" w:rsidRPr="00282C1E" w:rsidRDefault="00282C1E" w:rsidP="00282C1E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282C1E">
        <w:rPr>
          <w:rFonts w:ascii="Times New Roman" w:hAnsi="Times New Roman" w:cs="Times New Roman"/>
          <w:color w:val="000000"/>
          <w:sz w:val="26"/>
          <w:szCs w:val="26"/>
        </w:rPr>
        <w:t>12 740, 00 lei lunar cu adaosuri și sporuri prevăzute conform Regulamentului privind sistemul de salarizare al salariaților Î.S. ”Administrația de Stat a Drumurilor”.</w:t>
      </w:r>
    </w:p>
    <w:p w14:paraId="3DD185CD" w14:textId="77777777" w:rsidR="00282C1E" w:rsidRPr="00282C1E" w:rsidRDefault="00282C1E" w:rsidP="00282C1E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282C1E">
        <w:rPr>
          <w:rFonts w:ascii="Times New Roman" w:hAnsi="Times New Roman" w:cs="Times New Roman"/>
          <w:color w:val="000000"/>
          <w:sz w:val="26"/>
          <w:szCs w:val="26"/>
        </w:rPr>
        <w:t xml:space="preserve">Candidații vor expedia CV-ul la adresa de e-mail: </w:t>
      </w:r>
      <w:hyperlink r:id="rId5" w:history="1">
        <w:r w:rsidRPr="00282C1E">
          <w:rPr>
            <w:rStyle w:val="a4"/>
            <w:rFonts w:ascii="Times New Roman" w:hAnsi="Times New Roman" w:cs="Times New Roman"/>
            <w:sz w:val="26"/>
            <w:szCs w:val="26"/>
          </w:rPr>
          <w:t>resurse.umane@asd.md</w:t>
        </w:r>
      </w:hyperlink>
      <w:r w:rsidRPr="00282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A06E676" w14:textId="77777777" w:rsidR="00282C1E" w:rsidRPr="00282C1E" w:rsidRDefault="00282C1E" w:rsidP="00282C1E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282C1E">
        <w:rPr>
          <w:rFonts w:ascii="Times New Roman" w:hAnsi="Times New Roman" w:cs="Times New Roman"/>
          <w:color w:val="000000"/>
          <w:sz w:val="26"/>
          <w:szCs w:val="26"/>
        </w:rPr>
        <w:t>Persoanele selectate vor fi contactate și invitate la interviu.</w:t>
      </w:r>
    </w:p>
    <w:p w14:paraId="604408E7" w14:textId="24731B46" w:rsidR="00924CFD" w:rsidRPr="00282C1E" w:rsidRDefault="00282C1E" w:rsidP="00282C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2C1E">
        <w:rPr>
          <w:rFonts w:ascii="Times New Roman" w:hAnsi="Times New Roman" w:cs="Times New Roman"/>
          <w:color w:val="000000"/>
          <w:sz w:val="26"/>
          <w:szCs w:val="26"/>
        </w:rPr>
        <w:t>Pentru detalii suplimentare Vă rugăm să contactați Serviciului Resurse Umane la nr. telefon 0(22)74-07-70.</w:t>
      </w:r>
    </w:p>
    <w:sectPr w:rsidR="00924CFD" w:rsidRPr="00282C1E" w:rsidSect="00924C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43761"/>
    <w:multiLevelType w:val="hybridMultilevel"/>
    <w:tmpl w:val="3BACA834"/>
    <w:lvl w:ilvl="0" w:tplc="38CAF1E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8452F"/>
    <w:multiLevelType w:val="hybridMultilevel"/>
    <w:tmpl w:val="B574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9713A"/>
    <w:multiLevelType w:val="hybridMultilevel"/>
    <w:tmpl w:val="10B8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3268">
    <w:abstractNumId w:val="1"/>
  </w:num>
  <w:num w:numId="2" w16cid:durableId="1900701691">
    <w:abstractNumId w:val="2"/>
  </w:num>
  <w:num w:numId="3" w16cid:durableId="163309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0C"/>
    <w:rsid w:val="00191C86"/>
    <w:rsid w:val="001D66A0"/>
    <w:rsid w:val="00282C1E"/>
    <w:rsid w:val="0046455D"/>
    <w:rsid w:val="005536B5"/>
    <w:rsid w:val="00687A0A"/>
    <w:rsid w:val="007043B9"/>
    <w:rsid w:val="00706B2F"/>
    <w:rsid w:val="00740C95"/>
    <w:rsid w:val="008F0879"/>
    <w:rsid w:val="00924CFD"/>
    <w:rsid w:val="00A54168"/>
    <w:rsid w:val="00EA5520"/>
    <w:rsid w:val="00F1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19A1"/>
  <w15:chartTrackingRefBased/>
  <w15:docId w15:val="{CF0FE62B-2C85-4A1E-BD55-4222314C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SIDLEȚCHI</dc:creator>
  <cp:keywords/>
  <dc:description/>
  <cp:lastModifiedBy>Carolina Anțalovschi</cp:lastModifiedBy>
  <cp:revision>4</cp:revision>
  <dcterms:created xsi:type="dcterms:W3CDTF">2022-11-07T11:22:00Z</dcterms:created>
  <dcterms:modified xsi:type="dcterms:W3CDTF">2022-11-07T11:27:00Z</dcterms:modified>
</cp:coreProperties>
</file>