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8C2C" w14:textId="77777777" w:rsidR="001B5579" w:rsidRPr="001B5579" w:rsidRDefault="001B5579" w:rsidP="001B5579">
      <w:pPr>
        <w:spacing w:after="0"/>
        <w:ind w:left="486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Aprobat:</w:t>
      </w:r>
    </w:p>
    <w:p w14:paraId="7EA044E7" w14:textId="77777777" w:rsidR="001B5579" w:rsidRPr="001B5579" w:rsidRDefault="001B5579" w:rsidP="001B5579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sz w:val="24"/>
          <w:szCs w:val="24"/>
          <w:lang w:val="ro-RO"/>
        </w:rPr>
        <w:t>Director general interimar</w:t>
      </w:r>
    </w:p>
    <w:p w14:paraId="658058B6" w14:textId="77777777" w:rsidR="001B5579" w:rsidRPr="001B5579" w:rsidRDefault="001B5579" w:rsidP="001B5579">
      <w:pPr>
        <w:spacing w:after="0"/>
        <w:ind w:left="486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sz w:val="24"/>
          <w:szCs w:val="24"/>
          <w:lang w:val="ro-RO"/>
        </w:rPr>
        <w:t>al Î.S. „Administrația de Stat a Drumurilor</w:t>
      </w: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</w:p>
    <w:p w14:paraId="2540A304" w14:textId="45C12664" w:rsidR="001B5579" w:rsidRDefault="001B5579" w:rsidP="001B557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>Sergiu BEJAN ______________________</w:t>
      </w:r>
    </w:p>
    <w:p w14:paraId="1DEA9FC0" w14:textId="77777777" w:rsidR="001B5579" w:rsidRPr="001B5579" w:rsidRDefault="001B5579" w:rsidP="001B5579">
      <w:pPr>
        <w:spacing w:after="0" w:line="240" w:lineRule="auto"/>
        <w:jc w:val="right"/>
        <w:rPr>
          <w:rFonts w:ascii="Times New Roman" w:hAnsi="Times New Roman" w:cs="Times New Roman"/>
          <w:color w:val="44546A" w:themeColor="text2"/>
          <w:position w:val="14"/>
          <w:sz w:val="24"/>
          <w:szCs w:val="24"/>
          <w:lang w:val="ro-RO"/>
        </w:rPr>
      </w:pPr>
    </w:p>
    <w:p w14:paraId="1B070198" w14:textId="20C79F8D" w:rsidR="00440755" w:rsidRPr="00D01799" w:rsidRDefault="004E31F8" w:rsidP="004B6D33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position w:val="14"/>
          <w:sz w:val="32"/>
          <w:szCs w:val="36"/>
          <w:lang w:val="ro-RO"/>
        </w:rPr>
      </w:pPr>
      <w:r w:rsidRPr="00D01799">
        <w:rPr>
          <w:rFonts w:ascii="Times New Roman" w:hAnsi="Times New Roman" w:cs="Times New Roman"/>
          <w:color w:val="44546A" w:themeColor="text2"/>
          <w:position w:val="14"/>
          <w:sz w:val="32"/>
          <w:szCs w:val="36"/>
          <w:lang w:val="ro-RO"/>
        </w:rPr>
        <w:t>CAIET DE SARCINI</w:t>
      </w:r>
    </w:p>
    <w:p w14:paraId="252E3061" w14:textId="2D33EB63" w:rsidR="002E0754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s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ervicii de consultanță privind e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laborarea proiectului de act normativ</w:t>
      </w:r>
      <w:bookmarkStart w:id="0" w:name="_Hlk72861695"/>
      <w:r w:rsidR="007B14BC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entru </w:t>
      </w:r>
      <w:r w:rsidR="00631066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instituirea și 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reglementarea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Sistemului Informațional Automatizat de Stat </w:t>
      </w:r>
    </w:p>
    <w:p w14:paraId="0045126B" w14:textId="58307A21" w:rsidR="004E31F8" w:rsidRPr="00160AA3" w:rsidRDefault="00676949" w:rsidP="004B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E25E5B" w:rsidRPr="00E25E5B">
        <w:rPr>
          <w:rFonts w:ascii="Times New Roman" w:hAnsi="Times New Roman" w:cs="Times New Roman"/>
          <w:b/>
          <w:bCs/>
          <w:sz w:val="24"/>
          <w:szCs w:val="24"/>
          <w:lang w:val="ro-RO"/>
        </w:rPr>
        <w:t>Cântărire în mișcare a mijloacelor de transport incluse în circulația pe drumurile publice</w:t>
      </w: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bookmarkEnd w:id="0"/>
    <w:p w14:paraId="1FF5F945" w14:textId="77777777" w:rsidR="0091388D" w:rsidRPr="00D01799" w:rsidRDefault="0091388D" w:rsidP="004B6D33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4B6D33" w:rsidRPr="00D01799" w14:paraId="6CD8FEE6" w14:textId="77777777" w:rsidTr="004B6D33">
        <w:tc>
          <w:tcPr>
            <w:tcW w:w="9459" w:type="dxa"/>
          </w:tcPr>
          <w:p w14:paraId="39B1961F" w14:textId="5C3AC04A" w:rsidR="004B6D33" w:rsidRPr="00D01799" w:rsidRDefault="002450EB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1" w:name="_Toc72863067"/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Necesitatea elaborării</w:t>
            </w:r>
          </w:p>
        </w:tc>
      </w:tr>
      <w:tr w:rsidR="004B6D33" w:rsidRPr="00160AA3" w14:paraId="2E0F65D1" w14:textId="77777777" w:rsidTr="004B6D33">
        <w:tc>
          <w:tcPr>
            <w:tcW w:w="9459" w:type="dxa"/>
          </w:tcPr>
          <w:p w14:paraId="3DA08FAF" w14:textId="6642E3E5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Achiziția serviciilor de consultanță privind elaborarea proiectului de act normativ este inițiată de către Î. S. „Administrația de Stat a Drumurilor” în scopul instituirii și reglementării Sistemului Informațional Automatizat de Stat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25E5B" w:rsidRPr="00E25E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Cântărire în mișcare a mijloacelor de transport incluse în circulația pe drumurile publice</w:t>
            </w:r>
            <w:r w:rsidRPr="00E25E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prezentarea ofertei, Ofertantul va respecta cerințele prevăzute în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</w:rPr>
              <w:t>rezentul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caiet de sarcini.</w:t>
            </w:r>
          </w:p>
          <w:p w14:paraId="5BB79D03" w14:textId="77777777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D33" w:rsidRPr="00D01799" w14:paraId="67316B8F" w14:textId="77777777" w:rsidTr="004B6D33">
        <w:tc>
          <w:tcPr>
            <w:tcW w:w="9459" w:type="dxa"/>
          </w:tcPr>
          <w:p w14:paraId="1FC1C1B8" w14:textId="771454DA" w:rsidR="004B6D33" w:rsidRPr="00D01799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2" w:name="_Toc72863068"/>
            <w:r w:rsidRPr="00D01799"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Specificația serviciilor achiziționate</w:t>
            </w:r>
            <w:bookmarkEnd w:id="2"/>
          </w:p>
        </w:tc>
      </w:tr>
      <w:tr w:rsidR="004B6D33" w:rsidRPr="00160AA3" w14:paraId="685E923A" w14:textId="77777777" w:rsidTr="004B6D33">
        <w:tc>
          <w:tcPr>
            <w:tcW w:w="9459" w:type="dxa"/>
          </w:tcPr>
          <w:p w14:paraId="0C886F3C" w14:textId="463D4BE1" w:rsidR="004B6D33" w:rsidRPr="00160AA3" w:rsidRDefault="00D01799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erviciil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consultanță necesare </w:t>
            </w:r>
            <w:r w:rsidR="008610C5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 S. „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Administrației de Stat a Drumurilor</w:t>
            </w:r>
            <w:r w:rsidR="008610C5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urmează să corespundă cerințelor indicate în tabelul 1. Ofertantul va prezenta oferta sa de preț pentru serviciile descrise mai jos.</w:t>
            </w:r>
          </w:p>
          <w:p w14:paraId="6DF8443C" w14:textId="77777777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F14224A" w14:textId="1BEDEC5F" w:rsidR="004B6D3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i/>
          <w:sz w:val="24"/>
          <w:szCs w:val="24"/>
          <w:lang w:val="ro-RO"/>
        </w:rPr>
        <w:t>Tabelul 1</w:t>
      </w:r>
    </w:p>
    <w:p w14:paraId="1191BD60" w14:textId="1F1ABC95" w:rsidR="00CE0C60" w:rsidRDefault="00CE0C60" w:rsidP="004B6D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804"/>
        <w:gridCol w:w="6124"/>
      </w:tblGrid>
      <w:tr w:rsidR="00CE0C60" w:rsidRPr="00CE0C60" w14:paraId="7614449B" w14:textId="77777777" w:rsidTr="008C36D5">
        <w:tc>
          <w:tcPr>
            <w:tcW w:w="565" w:type="dxa"/>
            <w:shd w:val="clear" w:color="auto" w:fill="BFBFBF" w:themeFill="background1" w:themeFillShade="BF"/>
          </w:tcPr>
          <w:p w14:paraId="56297C6F" w14:textId="77777777" w:rsidR="00CE0C60" w:rsidRPr="00CE0C60" w:rsidRDefault="00CE0C60" w:rsidP="005C71C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E0C60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804" w:type="dxa"/>
            <w:shd w:val="clear" w:color="auto" w:fill="BFBFBF" w:themeFill="background1" w:themeFillShade="BF"/>
          </w:tcPr>
          <w:p w14:paraId="1097955B" w14:textId="77777777" w:rsidR="00CE0C60" w:rsidRPr="00CE0C60" w:rsidRDefault="00CE0C60" w:rsidP="005C71C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E0C60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14:paraId="22496E2C" w14:textId="77777777" w:rsidR="00CE0C60" w:rsidRPr="00CE0C60" w:rsidRDefault="00CE0C60" w:rsidP="005C71C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E0C60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</w:tc>
      </w:tr>
      <w:tr w:rsidR="00CE0C60" w:rsidRPr="00CE0C60" w14:paraId="3D57A689" w14:textId="77777777" w:rsidTr="008C36D5">
        <w:tc>
          <w:tcPr>
            <w:tcW w:w="565" w:type="dxa"/>
            <w:shd w:val="clear" w:color="auto" w:fill="auto"/>
          </w:tcPr>
          <w:p w14:paraId="0298D81D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804" w:type="dxa"/>
          </w:tcPr>
          <w:p w14:paraId="3CA76FEE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Proiectul actului normativ</w:t>
            </w:r>
          </w:p>
        </w:tc>
        <w:tc>
          <w:tcPr>
            <w:tcW w:w="6124" w:type="dxa"/>
            <w:shd w:val="clear" w:color="auto" w:fill="auto"/>
          </w:tcPr>
          <w:p w14:paraId="7E7DDB6B" w14:textId="77777777" w:rsidR="00CE0C60" w:rsidRPr="00CE0C60" w:rsidRDefault="00CE0C60" w:rsidP="005C71CB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E0C60">
              <w:rPr>
                <w:color w:val="auto"/>
                <w:sz w:val="22"/>
                <w:szCs w:val="22"/>
                <w:lang w:val="ro-RO"/>
              </w:rPr>
              <w:t>1.1. Participarea în ședințe cu reprezentanții Î.S. ASD pentru analiza funcțiilor sistemului și identificarea obiectelor informaționale și a scenariilor de business aferente.</w:t>
            </w:r>
          </w:p>
        </w:tc>
      </w:tr>
      <w:tr w:rsidR="00CE0C60" w:rsidRPr="00CE0C60" w14:paraId="4629796D" w14:textId="77777777" w:rsidTr="008C36D5">
        <w:trPr>
          <w:trHeight w:val="715"/>
        </w:trPr>
        <w:tc>
          <w:tcPr>
            <w:tcW w:w="565" w:type="dxa"/>
            <w:shd w:val="clear" w:color="auto" w:fill="auto"/>
          </w:tcPr>
          <w:p w14:paraId="669CA99D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04" w:type="dxa"/>
          </w:tcPr>
          <w:p w14:paraId="2323CFB1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2FE3831B" w14:textId="77777777" w:rsidR="00CE0C60" w:rsidRPr="00CE0C60" w:rsidRDefault="00CE0C60" w:rsidP="005C71CB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E0C60">
              <w:rPr>
                <w:color w:val="auto"/>
                <w:sz w:val="22"/>
                <w:szCs w:val="22"/>
                <w:lang w:val="ro-RO"/>
              </w:rPr>
              <w:t xml:space="preserve">1.2. Elaborarea proiectului HG privind aprobarea conceptului tehnic al Sistemului informațional de cântărire în mișcare a mijloacelor de transport incluse in circulație pe drumurile publice. </w:t>
            </w:r>
          </w:p>
        </w:tc>
      </w:tr>
      <w:tr w:rsidR="00CE0C60" w:rsidRPr="00CE0C60" w14:paraId="7415AF5A" w14:textId="77777777" w:rsidTr="008C36D5">
        <w:trPr>
          <w:trHeight w:val="715"/>
        </w:trPr>
        <w:tc>
          <w:tcPr>
            <w:tcW w:w="565" w:type="dxa"/>
            <w:shd w:val="clear" w:color="auto" w:fill="auto"/>
          </w:tcPr>
          <w:p w14:paraId="4024238A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04" w:type="dxa"/>
          </w:tcPr>
          <w:p w14:paraId="45742FE9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155EE220" w14:textId="77777777" w:rsidR="00CE0C60" w:rsidRPr="00CE0C60" w:rsidRDefault="00CE0C60" w:rsidP="005C71CB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CE0C60">
              <w:rPr>
                <w:color w:val="auto"/>
                <w:sz w:val="22"/>
                <w:szCs w:val="22"/>
                <w:lang w:val="ro-RO"/>
              </w:rPr>
              <w:t>1.3. Elaborarea conceptului tehnic al Sistemului informațional de cântărire în mișcare a mijloacelor de transport incluse in circulație pe drumurile publice.</w:t>
            </w:r>
          </w:p>
        </w:tc>
      </w:tr>
      <w:tr w:rsidR="00CE0C60" w:rsidRPr="00CE0C60" w14:paraId="55B2E947" w14:textId="77777777" w:rsidTr="008C36D5">
        <w:tc>
          <w:tcPr>
            <w:tcW w:w="565" w:type="dxa"/>
            <w:shd w:val="clear" w:color="auto" w:fill="auto"/>
          </w:tcPr>
          <w:p w14:paraId="7EF505B4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04" w:type="dxa"/>
          </w:tcPr>
          <w:p w14:paraId="18E8CDE4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362F7547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1.4. Elaborarea proiectul Regulamentului resursei informaționale a Sistemului de cântărire în mișcare a mijloacelor de transport incluse in circulație pe drumurile publice.</w:t>
            </w:r>
          </w:p>
        </w:tc>
      </w:tr>
      <w:tr w:rsidR="00CE0C60" w:rsidRPr="00CE0C60" w14:paraId="55419A0B" w14:textId="77777777" w:rsidTr="008C36D5">
        <w:tc>
          <w:tcPr>
            <w:tcW w:w="565" w:type="dxa"/>
            <w:shd w:val="clear" w:color="auto" w:fill="auto"/>
          </w:tcPr>
          <w:p w14:paraId="4BAC2362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804" w:type="dxa"/>
          </w:tcPr>
          <w:p w14:paraId="25D6313B" w14:textId="77777777" w:rsidR="00CE0C60" w:rsidRPr="00CE0C60" w:rsidRDefault="00CE0C60" w:rsidP="005C71CB">
            <w:pPr>
              <w:jc w:val="left"/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Nota informativă a proiectului actului normativ</w:t>
            </w:r>
          </w:p>
          <w:p w14:paraId="252B7AFA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41542CA5" w14:textId="5FA2948B" w:rsidR="00CE0C60" w:rsidRPr="00CE0C60" w:rsidRDefault="00CE0C60" w:rsidP="00CE0C60">
            <w:pPr>
              <w:pStyle w:val="Default"/>
              <w:jc w:val="both"/>
              <w:rPr>
                <w:lang w:val="ro-RO"/>
              </w:rPr>
            </w:pPr>
            <w:r w:rsidRPr="00CE0C60">
              <w:rPr>
                <w:color w:val="auto"/>
                <w:sz w:val="22"/>
                <w:szCs w:val="22"/>
                <w:lang w:val="ro-RO"/>
              </w:rPr>
              <w:t xml:space="preserve">2.1. Întocmirea Notei informativa a proiectului HG privind aprobarea conceptului tehnic al Sistemului informațional de cântărire în mișcare a mijloacelor de transport incluse in circulație pe drumurile publice </w:t>
            </w:r>
          </w:p>
        </w:tc>
      </w:tr>
      <w:tr w:rsidR="00CE0C60" w:rsidRPr="00CE0C60" w14:paraId="44C76A88" w14:textId="77777777" w:rsidTr="008C36D5">
        <w:tc>
          <w:tcPr>
            <w:tcW w:w="565" w:type="dxa"/>
            <w:shd w:val="clear" w:color="auto" w:fill="auto"/>
          </w:tcPr>
          <w:p w14:paraId="50BF8B9C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804" w:type="dxa"/>
          </w:tcPr>
          <w:p w14:paraId="5F5BC3ED" w14:textId="77777777" w:rsidR="00CE0C60" w:rsidRPr="00CE0C60" w:rsidRDefault="00CE0C60" w:rsidP="005C71CB">
            <w:pPr>
              <w:jc w:val="left"/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Sinteza și propunerilor autorităților publice</w:t>
            </w:r>
          </w:p>
        </w:tc>
        <w:tc>
          <w:tcPr>
            <w:tcW w:w="6124" w:type="dxa"/>
            <w:shd w:val="clear" w:color="auto" w:fill="auto"/>
          </w:tcPr>
          <w:p w14:paraId="5E783649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3.1. Analiza obiecțiilor și propunerilor autorităților publice, și, după caz, a recomandărilor reprezentanților societății civile la proiectul de act normativ supus consultărilor.</w:t>
            </w:r>
          </w:p>
        </w:tc>
      </w:tr>
      <w:tr w:rsidR="00CE0C60" w:rsidRPr="00CE0C60" w14:paraId="1BD5EB83" w14:textId="77777777" w:rsidTr="008C36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BF58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7F0" w14:textId="77777777" w:rsidR="00CE0C60" w:rsidRPr="00CE0C60" w:rsidRDefault="00CE0C60" w:rsidP="005C71CB">
            <w:pPr>
              <w:jc w:val="lef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3B47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3.2. Acordarea suportului la întocmirea sintezei obiecțiilor și propunerilor autorităților publice și, după caz, a sintezei recomandărilor reprezentanților societății civile la proiectul de act normativ supus consultărilor.</w:t>
            </w:r>
          </w:p>
        </w:tc>
      </w:tr>
      <w:tr w:rsidR="00CE0C60" w:rsidRPr="00CE0C60" w14:paraId="1E08CE2A" w14:textId="77777777" w:rsidTr="008C36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B676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lastRenderedPageBreak/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DB5" w14:textId="77777777" w:rsidR="00CE0C60" w:rsidRPr="00CE0C60" w:rsidRDefault="00CE0C60" w:rsidP="005C71CB">
            <w:pPr>
              <w:jc w:val="left"/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Proiectul actului normativ revizuit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7DF" w14:textId="77777777" w:rsidR="00CE0C60" w:rsidRPr="00CE0C60" w:rsidRDefault="00CE0C60" w:rsidP="005C71CB">
            <w:pPr>
              <w:rPr>
                <w:rFonts w:ascii="Times New Roman" w:hAnsi="Times New Roman" w:cs="Times New Roman"/>
                <w:lang w:val="ro-RO"/>
              </w:rPr>
            </w:pPr>
            <w:r w:rsidRPr="00CE0C60">
              <w:rPr>
                <w:rFonts w:ascii="Times New Roman" w:hAnsi="Times New Roman" w:cs="Times New Roman"/>
                <w:lang w:val="ro-RO"/>
              </w:rPr>
              <w:t>4.1. Revizuirea proiectului actului normativ și notei informative conform propunerilor și obiecțiilor primite de la autoritățile publice și, după caz, a recomandărilor reprezentanților societății civile.</w:t>
            </w:r>
          </w:p>
        </w:tc>
      </w:tr>
    </w:tbl>
    <w:p w14:paraId="69200FCF" w14:textId="77777777" w:rsidR="004B6D33" w:rsidRPr="00D01799" w:rsidRDefault="004B6D33">
      <w:pPr>
        <w:rPr>
          <w:rFonts w:ascii="Times New Roman" w:hAnsi="Times New Roman" w:cs="Times New Roman"/>
          <w:lang w:val="ro-R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4B6D33" w:rsidRPr="00160AA3" w14:paraId="5AFBCD1A" w14:textId="77777777" w:rsidTr="004B6D33">
        <w:tc>
          <w:tcPr>
            <w:tcW w:w="9459" w:type="dxa"/>
          </w:tcPr>
          <w:p w14:paraId="6F2ED106" w14:textId="1D401766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calitate de livrabil principal al activităților, va servi, actul normativ elaborat pentru instituirea și reglementarea Sistemului Informațional Automatizat de Stat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„Registrul drumurilor publice”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La elaborarea acestui act normativ, se va respecta prevederile legislației Republicii Moldova privind elaborarea, fundamentarea, avizarea şi definitivarea proiectelor de acte normative, după cum urmează:</w:t>
            </w:r>
          </w:p>
          <w:p w14:paraId="442116AE" w14:textId="77777777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100 din 22.12.2017 cu privire la actele normative (</w:t>
            </w:r>
            <w:hyperlink r:id="rId12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https://www.legis.md/cautare/getResults?doc_id=105607&amp;lang=ro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446FFA56" w14:textId="22E3F252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467 din 21.11.2003 cu privire la informatizare şi la resursele informaționale de stat (</w:t>
            </w:r>
            <w:hyperlink r:id="rId13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https://www.legis.md/cautare/getResults?doc_id=107550&amp;lang=ro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16E38904" w14:textId="77777777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 Guvernului nr. 562 din 22.05.2006 cu privire la crearea sistemelor şi resurselor informaționale automatizate de stat (</w:t>
            </w:r>
            <w:hyperlink r:id="rId14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https://www.legis.md/cautare/getResults?doc_id=114036&amp;lang=ro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0C248652" w14:textId="6A492F28" w:rsidR="002450EB" w:rsidRDefault="002450EB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precum și:</w:t>
            </w:r>
          </w:p>
          <w:p w14:paraId="4445A047" w14:textId="14A2F710" w:rsidR="002450EB" w:rsidRPr="002450EB" w:rsidRDefault="002450EB" w:rsidP="002450EB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</w:rPr>
              <w:t>Legea nr. 509 din 22.06.1995 (</w:t>
            </w:r>
            <w:hyperlink r:id="rId15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https://www.legis.md/cautare/getResults?doc_id=135035&amp;lang=ro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ECD902" w14:textId="44814E9D" w:rsidR="002450EB" w:rsidRPr="00160AA3" w:rsidRDefault="002450EB" w:rsidP="002450EB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tehnice referitoare la evidența drumurilor.</w:t>
            </w:r>
          </w:p>
          <w:p w14:paraId="1B5FC642" w14:textId="77777777" w:rsidR="002450EB" w:rsidRDefault="002450EB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1CB296" w14:textId="54EFBCA2" w:rsidR="004B6D33" w:rsidRPr="00160AA3" w:rsidRDefault="004B6D33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Actul normativ elaborat urmează să respecte normele de tehnică legislativă ce definesc părțile constitutive ale actului normativ, structura, forma şi modul de sistematizare a conținutului acestuia, procedeele tehnice privind modificarea, completarea, abrogarea, precum şi limbajul şi stilul actului normativ.</w:t>
            </w:r>
          </w:p>
        </w:tc>
      </w:tr>
      <w:tr w:rsidR="004B6D33" w:rsidRPr="00D01799" w14:paraId="38293C72" w14:textId="77777777" w:rsidTr="004B6D33">
        <w:tc>
          <w:tcPr>
            <w:tcW w:w="9459" w:type="dxa"/>
          </w:tcPr>
          <w:p w14:paraId="08F84986" w14:textId="6BB0E5CD" w:rsidR="004B6D33" w:rsidRPr="00D01799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3" w:name="_Toc72863069"/>
            <w:r w:rsidRPr="00D01799"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Cerințe</w:t>
            </w:r>
            <w:bookmarkEnd w:id="3"/>
          </w:p>
        </w:tc>
      </w:tr>
      <w:tr w:rsidR="004B6D33" w:rsidRPr="00D01799" w14:paraId="2AE96CF5" w14:textId="77777777" w:rsidTr="004B6D33">
        <w:tc>
          <w:tcPr>
            <w:tcW w:w="9459" w:type="dxa"/>
          </w:tcPr>
          <w:p w14:paraId="6F910E95" w14:textId="0FBCA00B" w:rsidR="004B6D33" w:rsidRPr="002450EB" w:rsidRDefault="00160AA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4B6D33"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entru achiziționarea serviciilor</w:t>
            </w:r>
            <w:r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se stabilesc cerințele indicate în tabelul 2.</w:t>
            </w:r>
          </w:p>
        </w:tc>
      </w:tr>
    </w:tbl>
    <w:p w14:paraId="749FCB69" w14:textId="77777777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B19E38B" w14:textId="51843A83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i/>
          <w:iCs/>
          <w:sz w:val="24"/>
          <w:szCs w:val="24"/>
          <w:lang w:val="ro-RO"/>
        </w:rPr>
        <w:t>Tabelul 2</w:t>
      </w:r>
    </w:p>
    <w:p w14:paraId="58C58EB4" w14:textId="77777777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117"/>
      </w:tblGrid>
      <w:tr w:rsidR="008D7ECB" w:rsidRPr="00D01799" w14:paraId="375E7DF5" w14:textId="77777777" w:rsidTr="004B6D33">
        <w:tc>
          <w:tcPr>
            <w:tcW w:w="2381" w:type="dxa"/>
          </w:tcPr>
          <w:bookmarkEnd w:id="1"/>
          <w:p w14:paraId="49BF3BBE" w14:textId="77777777" w:rsidR="008D7ECB" w:rsidRPr="00D01799" w:rsidRDefault="008D7ECB" w:rsidP="004B6D33">
            <w:pPr>
              <w:spacing w:after="0" w:line="240" w:lineRule="auto"/>
              <w:ind w:firstLine="6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D01799">
              <w:rPr>
                <w:rFonts w:ascii="Times New Roman" w:hAnsi="Times New Roman" w:cs="Times New Roman"/>
                <w:b/>
                <w:lang w:val="ro-RO" w:eastAsia="ru-RU"/>
              </w:rPr>
              <w:t>Cerință</w:t>
            </w:r>
          </w:p>
        </w:tc>
        <w:tc>
          <w:tcPr>
            <w:tcW w:w="7117" w:type="dxa"/>
            <w:shd w:val="clear" w:color="auto" w:fill="auto"/>
          </w:tcPr>
          <w:p w14:paraId="4863CA8E" w14:textId="77777777" w:rsidR="008D7ECB" w:rsidRPr="00D01799" w:rsidRDefault="008D7ECB" w:rsidP="004B6D33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D01799">
              <w:rPr>
                <w:rFonts w:ascii="Times New Roman" w:hAnsi="Times New Roman" w:cs="Times New Roman"/>
                <w:b/>
                <w:lang w:val="ro-RO" w:eastAsia="ru-RU"/>
              </w:rPr>
              <w:t>Descriere</w:t>
            </w:r>
          </w:p>
        </w:tc>
      </w:tr>
      <w:tr w:rsidR="008D7ECB" w:rsidRPr="00D01799" w14:paraId="2A873570" w14:textId="77777777" w:rsidTr="004B6D33">
        <w:tc>
          <w:tcPr>
            <w:tcW w:w="2381" w:type="dxa"/>
          </w:tcPr>
          <w:p w14:paraId="644C98BE" w14:textId="2C8DC3CC" w:rsidR="008D7ECB" w:rsidRPr="00D01799" w:rsidRDefault="008D7ECB" w:rsidP="004B6D33">
            <w:pPr>
              <w:pStyle w:val="paragraph"/>
              <w:textAlignment w:val="baseline"/>
              <w:rPr>
                <w:rStyle w:val="normaltextrun1"/>
                <w:b/>
                <w:bCs/>
                <w:lang w:val="ro-RO"/>
              </w:rPr>
            </w:pPr>
            <w:r w:rsidRPr="00D01799">
              <w:rPr>
                <w:rStyle w:val="normaltextrun1"/>
                <w:b/>
                <w:bCs/>
                <w:lang w:val="ro-RO"/>
              </w:rPr>
              <w:t xml:space="preserve">Cerințe față de </w:t>
            </w:r>
            <w:r w:rsidR="004C2780" w:rsidRPr="00D01799">
              <w:rPr>
                <w:rStyle w:val="normaltextrun1"/>
                <w:b/>
                <w:bCs/>
                <w:lang w:val="ro-RO"/>
              </w:rPr>
              <w:t>ofertant</w:t>
            </w:r>
          </w:p>
        </w:tc>
        <w:tc>
          <w:tcPr>
            <w:tcW w:w="7117" w:type="dxa"/>
            <w:shd w:val="clear" w:color="auto" w:fill="auto"/>
          </w:tcPr>
          <w:p w14:paraId="698CA29D" w14:textId="264391D1" w:rsidR="008D7ECB" w:rsidRPr="00160AA3" w:rsidRDefault="004C2780" w:rsidP="004B6D33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160AA3">
              <w:rPr>
                <w:rStyle w:val="normaltextrun1"/>
                <w:lang w:val="ro-RO"/>
              </w:rPr>
              <w:t>P</w:t>
            </w:r>
            <w:r w:rsidR="008D7ECB" w:rsidRPr="00160AA3">
              <w:rPr>
                <w:rStyle w:val="normaltextrun1"/>
                <w:lang w:val="ro-RO"/>
              </w:rPr>
              <w:t xml:space="preserve">entru executarea contractului, </w:t>
            </w:r>
            <w:r w:rsidRPr="00160AA3">
              <w:rPr>
                <w:rStyle w:val="normaltextrun1"/>
                <w:lang w:val="ro-RO"/>
              </w:rPr>
              <w:t xml:space="preserve">Ofertantul trebuie să dețină </w:t>
            </w:r>
            <w:r w:rsidR="008D7ECB" w:rsidRPr="00160AA3">
              <w:rPr>
                <w:rStyle w:val="normaltextrun1"/>
                <w:lang w:val="ro-RO"/>
              </w:rPr>
              <w:t>următoarele calificări:</w:t>
            </w:r>
          </w:p>
          <w:p w14:paraId="32F54CFD" w14:textId="77777777" w:rsidR="00CE0C60" w:rsidRPr="00CE0C60" w:rsidRDefault="00CE0C60" w:rsidP="00CE0C60">
            <w:pPr>
              <w:pStyle w:val="paragraph"/>
              <w:numPr>
                <w:ilvl w:val="0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CE0C60">
              <w:rPr>
                <w:rStyle w:val="normaltextrun1"/>
                <w:lang w:val="ro-RO"/>
              </w:rPr>
              <w:t>Specialist cu studii superioare complete în domeniul IT:</w:t>
            </w:r>
          </w:p>
          <w:p w14:paraId="07974AEC" w14:textId="59D63082" w:rsidR="00CE0C60" w:rsidRPr="00CE0C60" w:rsidRDefault="00CE0C60" w:rsidP="00CE0C60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>
              <w:rPr>
                <w:rStyle w:val="normaltextrun1"/>
                <w:lang w:val="ro-RO"/>
              </w:rPr>
              <w:t>c</w:t>
            </w:r>
            <w:r w:rsidRPr="00CE0C60">
              <w:rPr>
                <w:rStyle w:val="normaltextrun1"/>
                <w:lang w:val="ro-RO"/>
              </w:rPr>
              <w:t>u cel puțin 3 ani de experiență în elaborarea de concepte tehnice a sistemelor informaționale guvernamentale.</w:t>
            </w:r>
          </w:p>
          <w:p w14:paraId="5221FE60" w14:textId="77503269" w:rsidR="00CE0C60" w:rsidRPr="00CE0C60" w:rsidRDefault="00CE0C60" w:rsidP="00CE0C60">
            <w:pPr>
              <w:pStyle w:val="paragraph"/>
              <w:numPr>
                <w:ilvl w:val="0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CE0C60">
              <w:rPr>
                <w:rStyle w:val="normaltextrun1"/>
                <w:lang w:val="ro-RO"/>
              </w:rPr>
              <w:t>Specialist cu studii superioare complete în jurisprudență;</w:t>
            </w:r>
          </w:p>
          <w:p w14:paraId="7D287D04" w14:textId="3FF62D18" w:rsidR="00CE0C60" w:rsidRPr="00CE0C60" w:rsidRDefault="00CE0C60" w:rsidP="00CE0C60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>
              <w:rPr>
                <w:rStyle w:val="normaltextrun1"/>
                <w:lang w:val="ro-RO"/>
              </w:rPr>
              <w:t>c</w:t>
            </w:r>
            <w:r w:rsidRPr="00CE0C60">
              <w:rPr>
                <w:rStyle w:val="normaltextrun1"/>
                <w:lang w:val="ro-RO"/>
              </w:rPr>
              <w:t>u cel puțin 3 ani de experiență în elaborarea de acte normative similare.</w:t>
            </w:r>
          </w:p>
          <w:p w14:paraId="432982AE" w14:textId="11E5D0C5" w:rsidR="008D7ECB" w:rsidRPr="00160AA3" w:rsidRDefault="00CE0C60" w:rsidP="00CE0C60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>
              <w:rPr>
                <w:rStyle w:val="normaltextrun1"/>
                <w:lang w:val="ro-RO"/>
              </w:rPr>
              <w:t>c</w:t>
            </w:r>
            <w:r w:rsidRPr="00CE0C60">
              <w:rPr>
                <w:rStyle w:val="normaltextrun1"/>
                <w:lang w:val="ro-RO"/>
              </w:rPr>
              <w:t>u experiență în elaborarea de acte normative pentru reglementarea sistemelor informaționale guvernamentale.</w:t>
            </w:r>
          </w:p>
        </w:tc>
      </w:tr>
      <w:tr w:rsidR="008D7ECB" w:rsidRPr="00D01799" w14:paraId="5222F228" w14:textId="77777777" w:rsidTr="004B6D33">
        <w:tc>
          <w:tcPr>
            <w:tcW w:w="2381" w:type="dxa"/>
          </w:tcPr>
          <w:p w14:paraId="1A493A17" w14:textId="59F95404" w:rsidR="008D7ECB" w:rsidRPr="00160AA3" w:rsidRDefault="008D7ECB" w:rsidP="00160AA3">
            <w:pPr>
              <w:pStyle w:val="paragraph"/>
              <w:jc w:val="both"/>
              <w:textAlignment w:val="baseline"/>
              <w:rPr>
                <w:rStyle w:val="normaltextrun1"/>
                <w:b/>
                <w:bCs/>
                <w:lang w:val="ro-RO"/>
              </w:rPr>
            </w:pPr>
            <w:r w:rsidRPr="00160AA3">
              <w:rPr>
                <w:rStyle w:val="normaltextrun1"/>
                <w:b/>
                <w:bCs/>
                <w:lang w:val="ro-RO"/>
              </w:rPr>
              <w:t>Confidențialitate</w:t>
            </w:r>
          </w:p>
        </w:tc>
        <w:tc>
          <w:tcPr>
            <w:tcW w:w="7117" w:type="dxa"/>
            <w:shd w:val="clear" w:color="auto" w:fill="auto"/>
          </w:tcPr>
          <w:p w14:paraId="06464DCA" w14:textId="7096CC12" w:rsidR="008D7ECB" w:rsidRPr="00160AA3" w:rsidRDefault="008D7ECB" w:rsidP="004B6D33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160AA3">
              <w:rPr>
                <w:rStyle w:val="eop"/>
                <w:lang w:val="ro-RO"/>
              </w:rPr>
              <w:t xml:space="preserve">În cadrul prestării serviciilor cât și după expirarea obligațiilor de prestare a serviciilor, </w:t>
            </w:r>
            <w:r w:rsidR="004B6D33" w:rsidRPr="00160AA3">
              <w:rPr>
                <w:rStyle w:val="eop"/>
                <w:lang w:val="ro-RO"/>
              </w:rPr>
              <w:t>consultantul</w:t>
            </w:r>
            <w:r w:rsidRPr="00160AA3">
              <w:rPr>
                <w:rStyle w:val="eop"/>
                <w:lang w:val="ro-RO"/>
              </w:rPr>
              <w:t xml:space="preserve"> va asigura confidențialitatea datelor și nu va divulga aceste date terțelor părți, dacă va avea acces la astfel de date.</w:t>
            </w:r>
            <w:r w:rsidR="001521E6" w:rsidRPr="00160AA3">
              <w:rPr>
                <w:rStyle w:val="eop"/>
                <w:lang w:val="ro-RO"/>
              </w:rPr>
              <w:t xml:space="preserve"> Consultantul</w:t>
            </w:r>
            <w:r w:rsidRPr="00160AA3">
              <w:rPr>
                <w:rStyle w:val="eop"/>
                <w:lang w:val="ro-RO"/>
              </w:rPr>
              <w:t xml:space="preserve"> poate dezvălui informații sau poate pune la dispoziție date ori documente rezultate din executarea contractului sus-enunțat numai persoanelor implicate în executarea clauzelor contractului de prestare a serviciilor sau organelor de resort conform legii.</w:t>
            </w:r>
          </w:p>
        </w:tc>
      </w:tr>
    </w:tbl>
    <w:p w14:paraId="57F0B9AD" w14:textId="4D739CA7" w:rsidR="008D7ECB" w:rsidRDefault="008D7EC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2450EB" w:rsidRPr="00D01799" w14:paraId="2C8EC644" w14:textId="77777777" w:rsidTr="00BE32C3">
        <w:tc>
          <w:tcPr>
            <w:tcW w:w="9459" w:type="dxa"/>
          </w:tcPr>
          <w:p w14:paraId="27D18958" w14:textId="2B6B255F" w:rsidR="002450EB" w:rsidRPr="00D01799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lastRenderedPageBreak/>
              <w:t>Termen de executare</w:t>
            </w:r>
          </w:p>
        </w:tc>
      </w:tr>
      <w:tr w:rsidR="002450EB" w:rsidRPr="00160AA3" w14:paraId="772A469A" w14:textId="77777777" w:rsidTr="00BE32C3">
        <w:tc>
          <w:tcPr>
            <w:tcW w:w="9459" w:type="dxa"/>
          </w:tcPr>
          <w:p w14:paraId="7C58FB9C" w14:textId="674907C9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de 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 normativ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Sistemul Informațional Automatizat de Stat „Registrul drumurilor publice”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 fi prezentat până la 26 iunie 2023.</w:t>
            </w:r>
          </w:p>
          <w:p w14:paraId="7CB998DD" w14:textId="77777777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50EB" w:rsidRPr="00D01799" w14:paraId="498E7FEE" w14:textId="77777777" w:rsidTr="002450EB">
        <w:tc>
          <w:tcPr>
            <w:tcW w:w="9459" w:type="dxa"/>
          </w:tcPr>
          <w:p w14:paraId="0EAACD31" w14:textId="1D9DE717" w:rsidR="002450EB" w:rsidRPr="00D01799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Cauze speciale</w:t>
            </w:r>
          </w:p>
        </w:tc>
      </w:tr>
      <w:tr w:rsidR="002450EB" w:rsidRPr="00160AA3" w14:paraId="38881D4D" w14:textId="77777777" w:rsidTr="002450EB">
        <w:tc>
          <w:tcPr>
            <w:tcW w:w="9459" w:type="dxa"/>
          </w:tcPr>
          <w:p w14:paraId="7ACEB0F6" w14:textId="233B8AB0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Caietul de sarcini poate fi modificat pe parcursul elaborării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 w:rsidRPr="00D75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tului normativ în funcție de apariția unor acte legislative și normative de reglementare în domeniu.</w:t>
            </w:r>
          </w:p>
          <w:p w14:paraId="6667D5F6" w14:textId="77777777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74D9ECA" w14:textId="77BCA041" w:rsidR="002450EB" w:rsidRDefault="002450E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A5CCF95" w14:textId="7594453E" w:rsidR="002450EB" w:rsidRDefault="002450E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BF52139" w14:textId="77777777" w:rsidR="001B5579" w:rsidRDefault="001B5579" w:rsidP="001B5579">
      <w:pPr>
        <w:rPr>
          <w:sz w:val="24"/>
          <w:szCs w:val="24"/>
        </w:rPr>
      </w:pPr>
    </w:p>
    <w:p w14:paraId="54314B9E" w14:textId="20EF6D0F" w:rsidR="002450EB" w:rsidRPr="00D01799" w:rsidRDefault="001B5579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Întocmit:  ____________________</w:t>
      </w:r>
    </w:p>
    <w:sectPr w:rsidR="002450EB" w:rsidRPr="00D01799" w:rsidSect="007B14BC">
      <w:footerReference w:type="default" r:id="rId16"/>
      <w:pgSz w:w="11907" w:h="16839" w:code="9"/>
      <w:pgMar w:top="1134" w:right="737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D714" w14:textId="77777777" w:rsidR="008577EE" w:rsidRDefault="008577EE" w:rsidP="000D7AD6">
      <w:r>
        <w:separator/>
      </w:r>
    </w:p>
  </w:endnote>
  <w:endnote w:type="continuationSeparator" w:id="0">
    <w:p w14:paraId="799DD8AF" w14:textId="77777777" w:rsidR="008577EE" w:rsidRDefault="008577EE" w:rsidP="000D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018352"/>
      <w:docPartObj>
        <w:docPartGallery w:val="Page Numbers (Bottom of Page)"/>
        <w:docPartUnique/>
      </w:docPartObj>
    </w:sdtPr>
    <w:sdtEndPr/>
    <w:sdtContent>
      <w:p w14:paraId="49290DBF" w14:textId="54FB6E6D" w:rsidR="00160AA3" w:rsidRDefault="00160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D24F3F7" w14:textId="77777777" w:rsidR="00160AA3" w:rsidRDefault="00160A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8A84" w14:textId="77777777" w:rsidR="008577EE" w:rsidRDefault="008577EE" w:rsidP="000D7AD6">
      <w:r>
        <w:separator/>
      </w:r>
    </w:p>
  </w:footnote>
  <w:footnote w:type="continuationSeparator" w:id="0">
    <w:p w14:paraId="1F5D471E" w14:textId="77777777" w:rsidR="008577EE" w:rsidRDefault="008577EE" w:rsidP="000D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1" w15:restartNumberingAfterBreak="0">
    <w:nsid w:val="0AD82481"/>
    <w:multiLevelType w:val="hybridMultilevel"/>
    <w:tmpl w:val="63983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4ED5"/>
    <w:multiLevelType w:val="hybridMultilevel"/>
    <w:tmpl w:val="48462D26"/>
    <w:lvl w:ilvl="0" w:tplc="5962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3632"/>
    <w:multiLevelType w:val="hybridMultilevel"/>
    <w:tmpl w:val="52145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7F2E"/>
    <w:multiLevelType w:val="hybridMultilevel"/>
    <w:tmpl w:val="93CA52BA"/>
    <w:lvl w:ilvl="0" w:tplc="0409000F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40AA"/>
    <w:multiLevelType w:val="multilevel"/>
    <w:tmpl w:val="0FF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9196B"/>
    <w:multiLevelType w:val="hybridMultilevel"/>
    <w:tmpl w:val="F2A665DC"/>
    <w:lvl w:ilvl="0" w:tplc="53DE04D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4101C"/>
    <w:multiLevelType w:val="hybridMultilevel"/>
    <w:tmpl w:val="8E168628"/>
    <w:lvl w:ilvl="0" w:tplc="E29AAE7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07A18"/>
    <w:multiLevelType w:val="multilevel"/>
    <w:tmpl w:val="776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D78C0"/>
    <w:multiLevelType w:val="hybridMultilevel"/>
    <w:tmpl w:val="46628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74ACA"/>
    <w:multiLevelType w:val="hybridMultilevel"/>
    <w:tmpl w:val="4E86F5E0"/>
    <w:lvl w:ilvl="0" w:tplc="D5FE12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1A77"/>
    <w:multiLevelType w:val="hybridMultilevel"/>
    <w:tmpl w:val="01628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04899">
    <w:abstractNumId w:val="8"/>
  </w:num>
  <w:num w:numId="2" w16cid:durableId="668139796">
    <w:abstractNumId w:val="5"/>
  </w:num>
  <w:num w:numId="3" w16cid:durableId="96836320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47729145">
    <w:abstractNumId w:val="9"/>
  </w:num>
  <w:num w:numId="5" w16cid:durableId="401298554">
    <w:abstractNumId w:val="4"/>
  </w:num>
  <w:num w:numId="6" w16cid:durableId="292294065">
    <w:abstractNumId w:val="7"/>
  </w:num>
  <w:num w:numId="7" w16cid:durableId="1736586057">
    <w:abstractNumId w:val="10"/>
  </w:num>
  <w:num w:numId="8" w16cid:durableId="134571998">
    <w:abstractNumId w:val="1"/>
  </w:num>
  <w:num w:numId="9" w16cid:durableId="1642341240">
    <w:abstractNumId w:val="3"/>
  </w:num>
  <w:num w:numId="10" w16cid:durableId="396560739">
    <w:abstractNumId w:val="2"/>
  </w:num>
  <w:num w:numId="11" w16cid:durableId="1149784903">
    <w:abstractNumId w:val="11"/>
  </w:num>
  <w:num w:numId="12" w16cid:durableId="1942226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08"/>
    <w:rsid w:val="00005D2E"/>
    <w:rsid w:val="00023141"/>
    <w:rsid w:val="00030DE3"/>
    <w:rsid w:val="00072895"/>
    <w:rsid w:val="0009046B"/>
    <w:rsid w:val="00097CC0"/>
    <w:rsid w:val="000A0ED3"/>
    <w:rsid w:val="000D2DA8"/>
    <w:rsid w:val="000D7AD6"/>
    <w:rsid w:val="000E04E2"/>
    <w:rsid w:val="000F2E72"/>
    <w:rsid w:val="00106033"/>
    <w:rsid w:val="00135CEB"/>
    <w:rsid w:val="001470EA"/>
    <w:rsid w:val="00147BCA"/>
    <w:rsid w:val="001521E6"/>
    <w:rsid w:val="00160AA3"/>
    <w:rsid w:val="001B5579"/>
    <w:rsid w:val="001E1B3F"/>
    <w:rsid w:val="001E4CCB"/>
    <w:rsid w:val="001F79C9"/>
    <w:rsid w:val="0020324D"/>
    <w:rsid w:val="0020376B"/>
    <w:rsid w:val="00204C28"/>
    <w:rsid w:val="00210F1B"/>
    <w:rsid w:val="00225A9E"/>
    <w:rsid w:val="002269DA"/>
    <w:rsid w:val="00232583"/>
    <w:rsid w:val="0023771F"/>
    <w:rsid w:val="00240449"/>
    <w:rsid w:val="002450EB"/>
    <w:rsid w:val="00264A16"/>
    <w:rsid w:val="00272505"/>
    <w:rsid w:val="0029687D"/>
    <w:rsid w:val="002970F5"/>
    <w:rsid w:val="002A5462"/>
    <w:rsid w:val="002E0754"/>
    <w:rsid w:val="002F4FD8"/>
    <w:rsid w:val="00305578"/>
    <w:rsid w:val="00312BAF"/>
    <w:rsid w:val="00317013"/>
    <w:rsid w:val="00361B1D"/>
    <w:rsid w:val="00394075"/>
    <w:rsid w:val="003C554F"/>
    <w:rsid w:val="003D06C8"/>
    <w:rsid w:val="003D662F"/>
    <w:rsid w:val="003E2106"/>
    <w:rsid w:val="003E5578"/>
    <w:rsid w:val="00417ACB"/>
    <w:rsid w:val="00421E05"/>
    <w:rsid w:val="00440755"/>
    <w:rsid w:val="00452B40"/>
    <w:rsid w:val="00455CBD"/>
    <w:rsid w:val="00466B74"/>
    <w:rsid w:val="00486869"/>
    <w:rsid w:val="00487E64"/>
    <w:rsid w:val="00495DF3"/>
    <w:rsid w:val="004A29EE"/>
    <w:rsid w:val="004B6D33"/>
    <w:rsid w:val="004C2780"/>
    <w:rsid w:val="004D572B"/>
    <w:rsid w:val="004E09CA"/>
    <w:rsid w:val="004E31F8"/>
    <w:rsid w:val="004F20A5"/>
    <w:rsid w:val="00511EF9"/>
    <w:rsid w:val="00536DF5"/>
    <w:rsid w:val="005844F5"/>
    <w:rsid w:val="005A010D"/>
    <w:rsid w:val="005A28D4"/>
    <w:rsid w:val="005B7069"/>
    <w:rsid w:val="00612823"/>
    <w:rsid w:val="006258B7"/>
    <w:rsid w:val="00630A6C"/>
    <w:rsid w:val="00631066"/>
    <w:rsid w:val="0065172D"/>
    <w:rsid w:val="00670F7A"/>
    <w:rsid w:val="00676949"/>
    <w:rsid w:val="006A6288"/>
    <w:rsid w:val="006B4F24"/>
    <w:rsid w:val="006C3097"/>
    <w:rsid w:val="006C5BE8"/>
    <w:rsid w:val="006F1490"/>
    <w:rsid w:val="007479A8"/>
    <w:rsid w:val="0075789D"/>
    <w:rsid w:val="0076059A"/>
    <w:rsid w:val="00774B95"/>
    <w:rsid w:val="007814BA"/>
    <w:rsid w:val="00790796"/>
    <w:rsid w:val="00795BEE"/>
    <w:rsid w:val="007B14BC"/>
    <w:rsid w:val="00807F7E"/>
    <w:rsid w:val="008243E5"/>
    <w:rsid w:val="00826917"/>
    <w:rsid w:val="0084727D"/>
    <w:rsid w:val="008577EE"/>
    <w:rsid w:val="008610C5"/>
    <w:rsid w:val="008715F5"/>
    <w:rsid w:val="008773E5"/>
    <w:rsid w:val="0089059C"/>
    <w:rsid w:val="008971E6"/>
    <w:rsid w:val="008B1C4C"/>
    <w:rsid w:val="008C36D5"/>
    <w:rsid w:val="008C4AFB"/>
    <w:rsid w:val="008D11AB"/>
    <w:rsid w:val="008D5F25"/>
    <w:rsid w:val="008D7ECB"/>
    <w:rsid w:val="00903CEB"/>
    <w:rsid w:val="0091388D"/>
    <w:rsid w:val="00947914"/>
    <w:rsid w:val="00963156"/>
    <w:rsid w:val="009662E3"/>
    <w:rsid w:val="009734B4"/>
    <w:rsid w:val="009951C0"/>
    <w:rsid w:val="009C2EB2"/>
    <w:rsid w:val="00A00667"/>
    <w:rsid w:val="00A0549D"/>
    <w:rsid w:val="00A32FE4"/>
    <w:rsid w:val="00A73E81"/>
    <w:rsid w:val="00A83EC0"/>
    <w:rsid w:val="00A946A5"/>
    <w:rsid w:val="00AE7E46"/>
    <w:rsid w:val="00B0680F"/>
    <w:rsid w:val="00B07A68"/>
    <w:rsid w:val="00B45365"/>
    <w:rsid w:val="00B6598B"/>
    <w:rsid w:val="00B73B36"/>
    <w:rsid w:val="00B82FAB"/>
    <w:rsid w:val="00B9788A"/>
    <w:rsid w:val="00BA6A92"/>
    <w:rsid w:val="00BB135D"/>
    <w:rsid w:val="00BB17F6"/>
    <w:rsid w:val="00BB6B20"/>
    <w:rsid w:val="00BC68AA"/>
    <w:rsid w:val="00BE79A0"/>
    <w:rsid w:val="00BF2BA1"/>
    <w:rsid w:val="00C10FD8"/>
    <w:rsid w:val="00C1728E"/>
    <w:rsid w:val="00CA3685"/>
    <w:rsid w:val="00CA4A93"/>
    <w:rsid w:val="00CC5EA4"/>
    <w:rsid w:val="00CE0C60"/>
    <w:rsid w:val="00D01799"/>
    <w:rsid w:val="00D05064"/>
    <w:rsid w:val="00D11262"/>
    <w:rsid w:val="00D17074"/>
    <w:rsid w:val="00D3034E"/>
    <w:rsid w:val="00D67408"/>
    <w:rsid w:val="00D70E07"/>
    <w:rsid w:val="00D767DE"/>
    <w:rsid w:val="00D83888"/>
    <w:rsid w:val="00D968D2"/>
    <w:rsid w:val="00DD4B0F"/>
    <w:rsid w:val="00DF0169"/>
    <w:rsid w:val="00E008F7"/>
    <w:rsid w:val="00E167E3"/>
    <w:rsid w:val="00E16CA2"/>
    <w:rsid w:val="00E25E5B"/>
    <w:rsid w:val="00E4208B"/>
    <w:rsid w:val="00E43D2B"/>
    <w:rsid w:val="00E4760A"/>
    <w:rsid w:val="00E74B05"/>
    <w:rsid w:val="00EA6DA8"/>
    <w:rsid w:val="00EC18D8"/>
    <w:rsid w:val="00EC6AE4"/>
    <w:rsid w:val="00ED506E"/>
    <w:rsid w:val="00EF439E"/>
    <w:rsid w:val="00F002BD"/>
    <w:rsid w:val="00F03147"/>
    <w:rsid w:val="00F04BB6"/>
    <w:rsid w:val="00F0675F"/>
    <w:rsid w:val="00F40B9E"/>
    <w:rsid w:val="00F45579"/>
    <w:rsid w:val="00F623C2"/>
    <w:rsid w:val="00F6540C"/>
    <w:rsid w:val="00F74946"/>
    <w:rsid w:val="00F76D9E"/>
    <w:rsid w:val="00F905AD"/>
    <w:rsid w:val="00FB438F"/>
    <w:rsid w:val="00FC17E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9DFB"/>
  <w15:chartTrackingRefBased/>
  <w15:docId w15:val="{6C686A70-2FFA-41DD-A4C7-85F8DA68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EB"/>
    <w:pPr>
      <w:spacing w:after="120" w:line="276" w:lineRule="auto"/>
      <w:jc w:val="both"/>
    </w:pPr>
    <w:rPr>
      <w:rFonts w:ascii="Helvetica" w:hAnsi="Helvetica"/>
    </w:rPr>
  </w:style>
  <w:style w:type="paragraph" w:styleId="1">
    <w:name w:val="heading 1"/>
    <w:basedOn w:val="a"/>
    <w:next w:val="a"/>
    <w:link w:val="10"/>
    <w:uiPriority w:val="9"/>
    <w:qFormat/>
    <w:rsid w:val="00264A16"/>
    <w:pPr>
      <w:keepNext/>
      <w:keepLines/>
      <w:spacing w:before="240"/>
      <w:outlineLvl w:val="0"/>
    </w:pPr>
    <w:rPr>
      <w:rFonts w:cs="Arial"/>
      <w:color w:val="44546A" w:themeColor="text2"/>
      <w:position w:val="14"/>
      <w:sz w:val="3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D7AD6"/>
    <w:pPr>
      <w:keepNext/>
      <w:keepLines/>
      <w:widowControl w:val="0"/>
      <w:suppressAutoHyphens/>
      <w:spacing w:before="360"/>
      <w:ind w:left="709" w:hanging="709"/>
      <w:outlineLvl w:val="1"/>
    </w:pPr>
    <w:rPr>
      <w:rFonts w:eastAsia="Times New Roman" w:cs="Segoe UI"/>
      <w:color w:val="44546A" w:themeColor="text2"/>
      <w:kern w:val="16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B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17E5"/>
    <w:pPr>
      <w:tabs>
        <w:tab w:val="center" w:pos="4680"/>
        <w:tab w:val="right" w:pos="9360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C17E5"/>
  </w:style>
  <w:style w:type="paragraph" w:styleId="a5">
    <w:name w:val="footer"/>
    <w:basedOn w:val="a"/>
    <w:link w:val="a6"/>
    <w:uiPriority w:val="99"/>
    <w:unhideWhenUsed/>
    <w:rsid w:val="00FC17E5"/>
    <w:pPr>
      <w:tabs>
        <w:tab w:val="center" w:pos="4680"/>
        <w:tab w:val="right" w:pos="9360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C17E5"/>
  </w:style>
  <w:style w:type="paragraph" w:styleId="a7">
    <w:name w:val="No Spacing"/>
    <w:link w:val="a8"/>
    <w:uiPriority w:val="1"/>
    <w:qFormat/>
    <w:rsid w:val="000D2DA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D2DA8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FF5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2D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4A16"/>
    <w:rPr>
      <w:rFonts w:ascii="Helvetica" w:hAnsi="Helvetica" w:cs="Arial"/>
      <w:color w:val="44546A" w:themeColor="text2"/>
      <w:position w:val="14"/>
      <w:sz w:val="32"/>
      <w:szCs w:val="36"/>
    </w:rPr>
  </w:style>
  <w:style w:type="table" w:styleId="-41">
    <w:name w:val="Grid Table 4 Accent 1"/>
    <w:basedOn w:val="a1"/>
    <w:uiPriority w:val="49"/>
    <w:rsid w:val="008472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text">
    <w:name w:val="Tabletext"/>
    <w:basedOn w:val="a"/>
    <w:rsid w:val="0084727D"/>
    <w:pPr>
      <w:keepLines/>
      <w:widowControl w:val="0"/>
      <w:spacing w:before="120" w:line="24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c">
    <w:name w:val="List Paragraph"/>
    <w:basedOn w:val="a"/>
    <w:link w:val="ad"/>
    <w:qFormat/>
    <w:rsid w:val="0084727D"/>
    <w:pPr>
      <w:ind w:left="720"/>
      <w:contextualSpacing/>
    </w:pPr>
  </w:style>
  <w:style w:type="paragraph" w:customStyle="1" w:styleId="Heading2-NoTOC">
    <w:name w:val="Heading 2 - No TOC"/>
    <w:basedOn w:val="2"/>
    <w:rsid w:val="00B0680F"/>
    <w:rPr>
      <w:szCs w:val="36"/>
    </w:rPr>
  </w:style>
  <w:style w:type="character" w:customStyle="1" w:styleId="20">
    <w:name w:val="Заголовок 2 Знак"/>
    <w:basedOn w:val="a0"/>
    <w:link w:val="2"/>
    <w:uiPriority w:val="9"/>
    <w:rsid w:val="000D7AD6"/>
    <w:rPr>
      <w:rFonts w:ascii="Helvetica" w:eastAsia="Times New Roman" w:hAnsi="Helvetica" w:cs="Segoe UI"/>
      <w:color w:val="44546A" w:themeColor="text2"/>
      <w:kern w:val="16"/>
      <w:sz w:val="28"/>
      <w:szCs w:val="28"/>
      <w:lang w:eastAsia="x-none"/>
    </w:rPr>
  </w:style>
  <w:style w:type="paragraph" w:styleId="ae">
    <w:name w:val="TOC Heading"/>
    <w:basedOn w:val="1"/>
    <w:next w:val="a"/>
    <w:uiPriority w:val="39"/>
    <w:unhideWhenUsed/>
    <w:qFormat/>
    <w:rsid w:val="0029687D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positio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9687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687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29687D"/>
    <w:rPr>
      <w:color w:val="0563C1" w:themeColor="hyperlink"/>
      <w:u w:val="single"/>
    </w:rPr>
  </w:style>
  <w:style w:type="paragraph" w:styleId="af0">
    <w:name w:val="Body Text"/>
    <w:basedOn w:val="a"/>
    <w:next w:val="af1"/>
    <w:link w:val="af2"/>
    <w:rsid w:val="003C554F"/>
    <w:pPr>
      <w:widowControl w:val="0"/>
      <w:spacing w:before="60" w:after="60" w:line="240" w:lineRule="auto"/>
    </w:pPr>
    <w:rPr>
      <w:rFonts w:ascii="Arial" w:eastAsia="Times New Roman" w:hAnsi="Arial" w:cs="Times New Roman"/>
      <w:kern w:val="16"/>
      <w:sz w:val="20"/>
      <w:lang w:val="en-GB" w:eastAsia="x-none"/>
    </w:rPr>
  </w:style>
  <w:style w:type="character" w:customStyle="1" w:styleId="af2">
    <w:name w:val="Основной текст Знак"/>
    <w:basedOn w:val="a0"/>
    <w:link w:val="af0"/>
    <w:rsid w:val="003C554F"/>
    <w:rPr>
      <w:rFonts w:ascii="Arial" w:eastAsia="Times New Roman" w:hAnsi="Arial" w:cs="Times New Roman"/>
      <w:kern w:val="16"/>
      <w:sz w:val="20"/>
      <w:lang w:val="en-GB" w:eastAsia="x-none"/>
    </w:rPr>
  </w:style>
  <w:style w:type="paragraph" w:styleId="af1">
    <w:name w:val="Body Text First Indent"/>
    <w:basedOn w:val="af0"/>
    <w:link w:val="af3"/>
    <w:uiPriority w:val="99"/>
    <w:semiHidden/>
    <w:unhideWhenUsed/>
    <w:rsid w:val="003C554F"/>
    <w:pPr>
      <w:widowControl/>
      <w:spacing w:before="0" w:after="120" w:line="276" w:lineRule="auto"/>
      <w:ind w:firstLine="360"/>
    </w:pPr>
    <w:rPr>
      <w:rFonts w:ascii="Helvetica" w:eastAsiaTheme="minorHAnsi" w:hAnsi="Helvetica" w:cstheme="minorBidi"/>
      <w:kern w:val="0"/>
      <w:sz w:val="22"/>
      <w:lang w:val="en-US" w:eastAsia="en-US"/>
    </w:rPr>
  </w:style>
  <w:style w:type="character" w:customStyle="1" w:styleId="af3">
    <w:name w:val="Красная строка Знак"/>
    <w:basedOn w:val="af2"/>
    <w:link w:val="af1"/>
    <w:uiPriority w:val="99"/>
    <w:semiHidden/>
    <w:rsid w:val="003C554F"/>
    <w:rPr>
      <w:rFonts w:ascii="Arial" w:eastAsia="Times New Roman" w:hAnsi="Arial" w:cs="Times New Roman"/>
      <w:kern w:val="16"/>
      <w:sz w:val="20"/>
      <w:lang w:val="en-GB" w:eastAsia="x-none"/>
    </w:rPr>
  </w:style>
  <w:style w:type="paragraph" w:customStyle="1" w:styleId="Heading2-NoToC0">
    <w:name w:val="Heading 2 - No ToC"/>
    <w:basedOn w:val="2"/>
    <w:qFormat/>
    <w:rsid w:val="003C554F"/>
  </w:style>
  <w:style w:type="character" w:customStyle="1" w:styleId="30">
    <w:name w:val="Заголовок 3 Знак"/>
    <w:basedOn w:val="a0"/>
    <w:link w:val="3"/>
    <w:uiPriority w:val="9"/>
    <w:semiHidden/>
    <w:rsid w:val="00774B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vTableText">
    <w:name w:val="Cov_Table Text"/>
    <w:basedOn w:val="a3"/>
    <w:rsid w:val="001470EA"/>
    <w:pPr>
      <w:tabs>
        <w:tab w:val="clear" w:pos="4680"/>
        <w:tab w:val="clear" w:pos="9360"/>
      </w:tabs>
      <w:spacing w:before="60" w:after="60" w:line="240" w:lineRule="auto"/>
      <w:jc w:val="left"/>
    </w:pPr>
    <w:rPr>
      <w:rFonts w:ascii="Arial" w:eastAsia="Times New Roman" w:hAnsi="Arial" w:cs="Times New Roman"/>
      <w:sz w:val="18"/>
      <w:szCs w:val="20"/>
    </w:rPr>
  </w:style>
  <w:style w:type="paragraph" w:customStyle="1" w:styleId="Heading1-NoToC">
    <w:name w:val="Heading 1 - No ToC"/>
    <w:basedOn w:val="1"/>
    <w:qFormat/>
    <w:rsid w:val="009951C0"/>
  </w:style>
  <w:style w:type="paragraph" w:customStyle="1" w:styleId="Salutation1">
    <w:name w:val="Salutation1"/>
    <w:aliases w:val="st"/>
    <w:basedOn w:val="a"/>
    <w:rsid w:val="00826917"/>
    <w:pPr>
      <w:spacing w:before="260" w:after="0" w:line="260" w:lineRule="atLeast"/>
      <w:jc w:val="left"/>
    </w:pPr>
    <w:rPr>
      <w:rFonts w:ascii="Times" w:eastAsia="Times New Roman" w:hAnsi="Times" w:cs="Times New Roman"/>
      <w:sz w:val="24"/>
      <w:szCs w:val="20"/>
    </w:rPr>
  </w:style>
  <w:style w:type="character" w:customStyle="1" w:styleId="ad">
    <w:name w:val="Абзац списка Знак"/>
    <w:link w:val="ac"/>
    <w:locked/>
    <w:rsid w:val="003D662F"/>
    <w:rPr>
      <w:rFonts w:ascii="Helvetica" w:hAnsi="Helvetica"/>
    </w:rPr>
  </w:style>
  <w:style w:type="paragraph" w:styleId="af4">
    <w:name w:val="Plain Text"/>
    <w:basedOn w:val="a"/>
    <w:link w:val="af5"/>
    <w:rsid w:val="005B7069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f5">
    <w:name w:val="Текст Знак"/>
    <w:basedOn w:val="a0"/>
    <w:link w:val="af4"/>
    <w:rsid w:val="005B7069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6">
    <w:name w:val="Strong"/>
    <w:basedOn w:val="a0"/>
    <w:uiPriority w:val="22"/>
    <w:qFormat/>
    <w:rsid w:val="00BF2BA1"/>
    <w:rPr>
      <w:b/>
      <w:bCs/>
    </w:rPr>
  </w:style>
  <w:style w:type="character" w:customStyle="1" w:styleId="apple-converted-space">
    <w:name w:val="apple-converted-space"/>
    <w:basedOn w:val="a0"/>
    <w:rsid w:val="00BF2BA1"/>
  </w:style>
  <w:style w:type="character" w:customStyle="1" w:styleId="40">
    <w:name w:val="Заголовок 4 Знак"/>
    <w:basedOn w:val="a0"/>
    <w:link w:val="4"/>
    <w:uiPriority w:val="9"/>
    <w:semiHidden/>
    <w:rsid w:val="00BE79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D506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rsid w:val="008D7ECB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000000"/>
      <w:sz w:val="16"/>
      <w:szCs w:val="16"/>
      <w:lang w:val="ru-RU" w:eastAsia="ru-RU"/>
    </w:rPr>
  </w:style>
  <w:style w:type="paragraph" w:customStyle="1" w:styleId="paragraph">
    <w:name w:val="paragraph"/>
    <w:basedOn w:val="a"/>
    <w:rsid w:val="008D7EC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rsid w:val="008D7ECB"/>
  </w:style>
  <w:style w:type="character" w:customStyle="1" w:styleId="eop">
    <w:name w:val="eop"/>
    <w:rsid w:val="008D7ECB"/>
  </w:style>
  <w:style w:type="character" w:styleId="af8">
    <w:name w:val="Unresolved Mention"/>
    <w:basedOn w:val="a0"/>
    <w:uiPriority w:val="99"/>
    <w:semiHidden/>
    <w:unhideWhenUsed/>
    <w:rsid w:val="00160AA3"/>
    <w:rPr>
      <w:color w:val="605E5C"/>
      <w:shd w:val="clear" w:color="auto" w:fill="E1DFDD"/>
    </w:rPr>
  </w:style>
  <w:style w:type="paragraph" w:customStyle="1" w:styleId="Default">
    <w:name w:val="Default"/>
    <w:rsid w:val="00CE0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.md/cautare/getResults?doc_id=107550&amp;lang=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.md/cautare/getResults?doc_id=105607&amp;lang=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.md/cautare/getResults?doc_id=135035&amp;lang=ro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.md/cautare/getResults?doc_id=114036&amp;lang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a7e07a-f887-49d3-8841-a40563731b99">MVC5733RMHN2-223-8</_dlc_DocId>
    <_dlc_DocIdUrl xmlns="d8a7e07a-f887-49d3-8841-a40563731b99">
      <Url>https://eguv.sharepoint.com/Projects/_layouts/15/DocIdRedir.aspx?ID=MVC5733RMHN2-223-8</Url>
      <Description>MVC5733RMHN2-223-8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9D3F269D6834DAC2DBAF80DE8091C" ma:contentTypeVersion="0" ma:contentTypeDescription="Create a new document." ma:contentTypeScope="" ma:versionID="44561ca0ebaddc49563c6a896b7133e7">
  <xsd:schema xmlns:xsd="http://www.w3.org/2001/XMLSchema" xmlns:xs="http://www.w3.org/2001/XMLSchema" xmlns:p="http://schemas.microsoft.com/office/2006/metadata/properties" xmlns:ns2="d8a7e07a-f887-49d3-8841-a40563731b99" targetNamespace="http://schemas.microsoft.com/office/2006/metadata/properties" ma:root="true" ma:fieldsID="ec563af2f047ad17fc402df32b63defc" ns2:_="">
    <xsd:import namespace="d8a7e07a-f887-49d3-8841-a40563731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e07a-f887-49d3-8841-a40563731b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A71F9-4F32-4954-990F-58CB57FE91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837400-E972-420D-9116-15462CDAC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1DB0D-9D7B-4851-BCA3-FBF06332F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CCE9D-8EA9-476E-8AEF-168A73C66605}">
  <ds:schemaRefs>
    <ds:schemaRef ds:uri="http://schemas.microsoft.com/office/2006/metadata/properties"/>
    <ds:schemaRef ds:uri="http://schemas.microsoft.com/office/infopath/2007/PartnerControls"/>
    <ds:schemaRef ds:uri="d8a7e07a-f887-49d3-8841-a40563731b99"/>
  </ds:schemaRefs>
</ds:datastoreItem>
</file>

<file path=customXml/itemProps5.xml><?xml version="1.0" encoding="utf-8"?>
<ds:datastoreItem xmlns:ds="http://schemas.openxmlformats.org/officeDocument/2006/customXml" ds:itemID="{1BB10BBD-6D71-432F-BF46-E36ABCEB7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7e07a-f887-49d3-8841-a4056373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eGC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Turcanu</dc:creator>
  <cp:keywords/>
  <dc:description/>
  <cp:lastModifiedBy>Natalia Turcan</cp:lastModifiedBy>
  <cp:revision>3</cp:revision>
  <cp:lastPrinted>2023-03-23T08:54:00Z</cp:lastPrinted>
  <dcterms:created xsi:type="dcterms:W3CDTF">2023-03-29T06:02:00Z</dcterms:created>
  <dcterms:modified xsi:type="dcterms:W3CDTF">2023-03-29T10:43:00Z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Project</vt:lpwstr>
  </property>
  <property fmtid="{D5CDD505-2E9C-101B-9397-08002B2CF9AE}" pid="3" name="Document number">
    <vt:lpwstr>EGC.T-PC.2015-2.0</vt:lpwstr>
  </property>
  <property fmtid="{D5CDD505-2E9C-101B-9397-08002B2CF9AE}" pid="4" name="Project code">
    <vt:lpwstr>EGC.PROJ-01</vt:lpwstr>
  </property>
  <property fmtid="{D5CDD505-2E9C-101B-9397-08002B2CF9AE}" pid="5" name="Document type">
    <vt:lpwstr>Project Charter</vt:lpwstr>
  </property>
  <property fmtid="{D5CDD505-2E9C-101B-9397-08002B2CF9AE}" pid="6" name="Language">
    <vt:lpwstr>EN</vt:lpwstr>
  </property>
  <property fmtid="{D5CDD505-2E9C-101B-9397-08002B2CF9AE}" pid="7" name="ContentTypeId">
    <vt:lpwstr>0x01010051B9D3F269D6834DAC2DBAF80DE8091C</vt:lpwstr>
  </property>
  <property fmtid="{D5CDD505-2E9C-101B-9397-08002B2CF9AE}" pid="8" name="_dlc_DocIdItemGuid">
    <vt:lpwstr>b5b148e0-446e-4c9e-ad45-d2bba7408fad</vt:lpwstr>
  </property>
</Properties>
</file>