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5C40" w:rsidRPr="00BA39EE" w:rsidRDefault="00645C40" w:rsidP="00645C40">
      <w:pPr>
        <w:spacing w:line="276" w:lineRule="auto"/>
        <w:ind w:left="4860"/>
        <w:jc w:val="right"/>
        <w:rPr>
          <w:b/>
          <w:bCs/>
          <w:sz w:val="26"/>
          <w:szCs w:val="26"/>
          <w:lang w:val="ro-RO"/>
        </w:rPr>
      </w:pPr>
      <w:r w:rsidRPr="00BA39EE">
        <w:rPr>
          <w:b/>
          <w:bCs/>
          <w:sz w:val="26"/>
          <w:szCs w:val="26"/>
          <w:lang w:val="ro-RO"/>
        </w:rPr>
        <w:t>Aprobat:</w:t>
      </w:r>
    </w:p>
    <w:p w:rsidR="00645C40" w:rsidRPr="00BA39EE" w:rsidRDefault="00645C40" w:rsidP="00645C40">
      <w:pPr>
        <w:spacing w:line="276" w:lineRule="auto"/>
        <w:ind w:left="4860"/>
        <w:jc w:val="right"/>
        <w:rPr>
          <w:sz w:val="26"/>
          <w:szCs w:val="26"/>
          <w:lang w:val="ro-RO"/>
        </w:rPr>
      </w:pPr>
      <w:r w:rsidRPr="00BA39EE">
        <w:rPr>
          <w:sz w:val="26"/>
          <w:szCs w:val="26"/>
          <w:lang w:val="ro-RO"/>
        </w:rPr>
        <w:t>Director general interimar</w:t>
      </w:r>
    </w:p>
    <w:p w:rsidR="00645C40" w:rsidRPr="00BA39EE" w:rsidRDefault="00645C40" w:rsidP="00645C40">
      <w:pPr>
        <w:spacing w:line="276" w:lineRule="auto"/>
        <w:ind w:left="4860"/>
        <w:jc w:val="right"/>
        <w:rPr>
          <w:b/>
          <w:bCs/>
          <w:sz w:val="26"/>
          <w:szCs w:val="26"/>
          <w:lang w:val="ro-RO"/>
        </w:rPr>
      </w:pPr>
      <w:r w:rsidRPr="00BA39EE">
        <w:rPr>
          <w:sz w:val="26"/>
          <w:szCs w:val="26"/>
          <w:lang w:val="ro-RO"/>
        </w:rPr>
        <w:t>al Î.S. „Administrația de Stat a Drumurilor</w:t>
      </w:r>
      <w:r w:rsidRPr="00BA39EE">
        <w:rPr>
          <w:b/>
          <w:bCs/>
          <w:sz w:val="26"/>
          <w:szCs w:val="26"/>
          <w:lang w:val="ro-RO"/>
        </w:rPr>
        <w:t xml:space="preserve">” </w:t>
      </w:r>
    </w:p>
    <w:p w:rsidR="00645C40" w:rsidRPr="00BA39EE" w:rsidRDefault="00645C40" w:rsidP="00645C40">
      <w:pPr>
        <w:spacing w:line="276" w:lineRule="auto"/>
        <w:ind w:left="4860"/>
        <w:jc w:val="right"/>
        <w:rPr>
          <w:b/>
          <w:bCs/>
          <w:sz w:val="26"/>
          <w:szCs w:val="26"/>
          <w:lang w:val="ro-RO"/>
        </w:rPr>
      </w:pPr>
      <w:r w:rsidRPr="00BA39EE">
        <w:rPr>
          <w:b/>
          <w:bCs/>
          <w:sz w:val="26"/>
          <w:szCs w:val="26"/>
          <w:lang w:val="ro-RO"/>
        </w:rPr>
        <w:t>Sergiu BEJAN ______________________</w:t>
      </w:r>
    </w:p>
    <w:p w:rsidR="00645C40" w:rsidRPr="004D02E8" w:rsidRDefault="00645C40" w:rsidP="00645C40">
      <w:pPr>
        <w:tabs>
          <w:tab w:val="left" w:pos="4786"/>
          <w:tab w:val="left" w:pos="10031"/>
        </w:tabs>
        <w:rPr>
          <w:sz w:val="22"/>
          <w:szCs w:val="22"/>
          <w:lang w:val="en-US"/>
        </w:rPr>
      </w:pPr>
    </w:p>
    <w:p w:rsidR="00645C40" w:rsidRDefault="00645C40" w:rsidP="00645C40">
      <w:pPr>
        <w:ind w:right="567"/>
        <w:jc w:val="center"/>
        <w:rPr>
          <w:b/>
          <w:bCs/>
          <w:sz w:val="28"/>
          <w:szCs w:val="28"/>
          <w:lang w:val="en-US"/>
        </w:rPr>
      </w:pPr>
    </w:p>
    <w:p w:rsidR="00645C40" w:rsidRPr="008B47FF" w:rsidRDefault="00645C40" w:rsidP="00645C40">
      <w:pPr>
        <w:ind w:right="567"/>
        <w:jc w:val="center"/>
        <w:rPr>
          <w:b/>
          <w:bCs/>
          <w:sz w:val="28"/>
          <w:szCs w:val="28"/>
          <w:lang w:val="en-US"/>
        </w:rPr>
      </w:pPr>
      <w:r w:rsidRPr="008B47FF">
        <w:rPr>
          <w:b/>
          <w:bCs/>
          <w:sz w:val="28"/>
          <w:szCs w:val="28"/>
          <w:lang w:val="en-US"/>
        </w:rPr>
        <w:t>CAIET DE SARCINI</w:t>
      </w:r>
    </w:p>
    <w:p w:rsidR="00645C40" w:rsidRPr="008B47FF" w:rsidRDefault="00645C40" w:rsidP="00645C40">
      <w:pPr>
        <w:ind w:right="567"/>
        <w:jc w:val="center"/>
        <w:rPr>
          <w:b/>
          <w:bCs/>
          <w:sz w:val="28"/>
          <w:szCs w:val="28"/>
          <w:lang w:val="en-US"/>
        </w:rPr>
      </w:pPr>
    </w:p>
    <w:p w:rsidR="00645C40" w:rsidRPr="008B47FF" w:rsidRDefault="00645C40" w:rsidP="00645C40">
      <w:pPr>
        <w:ind w:right="567"/>
        <w:rPr>
          <w:sz w:val="28"/>
          <w:szCs w:val="28"/>
          <w:lang w:val="en-US"/>
        </w:rPr>
      </w:pPr>
      <w:r w:rsidRPr="002C2F63">
        <w:rPr>
          <w:b/>
          <w:bCs/>
          <w:sz w:val="24"/>
          <w:szCs w:val="24"/>
          <w:lang w:val="en-US"/>
        </w:rPr>
        <w:t>1. Denumerea beneficiarului de stat</w:t>
      </w:r>
      <w:r w:rsidRPr="008B47FF">
        <w:rPr>
          <w:b/>
          <w:bCs/>
          <w:sz w:val="28"/>
          <w:szCs w:val="28"/>
          <w:lang w:val="en-US"/>
        </w:rPr>
        <w:t xml:space="preserve"> </w:t>
      </w:r>
      <w:r w:rsidRPr="00DC46DA">
        <w:rPr>
          <w:sz w:val="28"/>
          <w:szCs w:val="28"/>
          <w:lang w:val="ro-MD"/>
        </w:rPr>
        <w:t>I.S."</w:t>
      </w:r>
      <w:r>
        <w:rPr>
          <w:sz w:val="28"/>
          <w:szCs w:val="28"/>
          <w:lang w:val="ro-MD"/>
        </w:rPr>
        <w:t xml:space="preserve"> </w:t>
      </w:r>
      <w:r w:rsidRPr="00DC46DA">
        <w:rPr>
          <w:sz w:val="28"/>
          <w:szCs w:val="28"/>
          <w:lang w:val="ro-MD"/>
        </w:rPr>
        <w:t>Administra</w:t>
      </w:r>
      <w:r>
        <w:rPr>
          <w:sz w:val="28"/>
          <w:szCs w:val="28"/>
          <w:lang w:val="ro-MD"/>
        </w:rPr>
        <w:t>ț</w:t>
      </w:r>
      <w:r w:rsidRPr="00DC46DA">
        <w:rPr>
          <w:sz w:val="28"/>
          <w:szCs w:val="28"/>
          <w:lang w:val="ro-MD"/>
        </w:rPr>
        <w:t xml:space="preserve">ia de Stat a Drumurilor" </w:t>
      </w:r>
      <w:r w:rsidRPr="008B47FF">
        <w:rPr>
          <w:b/>
          <w:bCs/>
          <w:sz w:val="28"/>
          <w:szCs w:val="28"/>
          <w:lang w:val="en-US"/>
        </w:rPr>
        <w:t xml:space="preserve">  </w:t>
      </w:r>
    </w:p>
    <w:p w:rsidR="00645C40" w:rsidRPr="008B47FF" w:rsidRDefault="00645C40" w:rsidP="00645C40">
      <w:pPr>
        <w:ind w:right="567"/>
        <w:rPr>
          <w:sz w:val="28"/>
          <w:szCs w:val="28"/>
          <w:lang w:val="en-US"/>
        </w:rPr>
      </w:pPr>
      <w:r w:rsidRPr="002C2F63">
        <w:rPr>
          <w:b/>
          <w:bCs/>
          <w:sz w:val="24"/>
          <w:szCs w:val="24"/>
          <w:lang w:val="en-US"/>
        </w:rPr>
        <w:t>2. Organizatorul procedurii de achizi</w:t>
      </w:r>
      <w:r w:rsidRPr="008B47FF">
        <w:rPr>
          <w:b/>
          <w:bCs/>
          <w:sz w:val="24"/>
          <w:szCs w:val="24"/>
          <w:lang w:val="ro-RO"/>
        </w:rPr>
        <w:t>ţ</w:t>
      </w:r>
      <w:r w:rsidRPr="002C2F63">
        <w:rPr>
          <w:b/>
          <w:bCs/>
          <w:sz w:val="24"/>
          <w:szCs w:val="24"/>
          <w:lang w:val="en-US"/>
        </w:rPr>
        <w:t>ie</w:t>
      </w:r>
      <w:r w:rsidRPr="008B47FF">
        <w:rPr>
          <w:sz w:val="28"/>
          <w:szCs w:val="28"/>
          <w:lang w:val="en-US"/>
        </w:rPr>
        <w:t xml:space="preserve"> </w:t>
      </w:r>
      <w:r w:rsidRPr="00DC46DA">
        <w:rPr>
          <w:sz w:val="28"/>
          <w:szCs w:val="28"/>
          <w:lang w:val="ro-MD"/>
        </w:rPr>
        <w:t>I.S."</w:t>
      </w:r>
      <w:r>
        <w:rPr>
          <w:sz w:val="28"/>
          <w:szCs w:val="28"/>
          <w:lang w:val="ro-MD"/>
        </w:rPr>
        <w:t xml:space="preserve"> </w:t>
      </w:r>
      <w:r w:rsidRPr="00DC46DA">
        <w:rPr>
          <w:sz w:val="28"/>
          <w:szCs w:val="28"/>
          <w:lang w:val="ro-MD"/>
        </w:rPr>
        <w:t>Administra</w:t>
      </w:r>
      <w:r>
        <w:rPr>
          <w:sz w:val="28"/>
          <w:szCs w:val="28"/>
          <w:lang w:val="ro-MD"/>
        </w:rPr>
        <w:t>ț</w:t>
      </w:r>
      <w:r w:rsidRPr="00DC46DA">
        <w:rPr>
          <w:sz w:val="28"/>
          <w:szCs w:val="28"/>
          <w:lang w:val="ro-MD"/>
        </w:rPr>
        <w:t xml:space="preserve">ia de Stat a Drumurilor" </w:t>
      </w:r>
      <w:r w:rsidRPr="008B47FF">
        <w:rPr>
          <w:b/>
          <w:bCs/>
          <w:sz w:val="28"/>
          <w:szCs w:val="28"/>
          <w:lang w:val="en-US"/>
        </w:rPr>
        <w:t xml:space="preserve">  </w:t>
      </w:r>
    </w:p>
    <w:p w:rsidR="00645C40" w:rsidRDefault="00645C40" w:rsidP="00645C40">
      <w:pPr>
        <w:rPr>
          <w:b/>
          <w:sz w:val="24"/>
          <w:szCs w:val="24"/>
          <w:lang w:val="ro-RO"/>
        </w:rPr>
      </w:pPr>
      <w:r w:rsidRPr="002C2F63">
        <w:rPr>
          <w:b/>
          <w:bCs/>
          <w:sz w:val="24"/>
          <w:szCs w:val="24"/>
          <w:lang w:val="en-US"/>
        </w:rPr>
        <w:t>3. Obiectul ach</w:t>
      </w:r>
      <w:r w:rsidRPr="008B47FF">
        <w:rPr>
          <w:b/>
          <w:bCs/>
          <w:sz w:val="24"/>
          <w:szCs w:val="24"/>
          <w:lang w:val="en-US"/>
        </w:rPr>
        <w:t>i</w:t>
      </w:r>
      <w:r w:rsidRPr="002C2F63">
        <w:rPr>
          <w:b/>
          <w:bCs/>
          <w:sz w:val="24"/>
          <w:szCs w:val="24"/>
          <w:lang w:val="en-US"/>
        </w:rPr>
        <w:t>zi</w:t>
      </w:r>
      <w:r w:rsidRPr="008B47FF">
        <w:rPr>
          <w:b/>
          <w:bCs/>
          <w:sz w:val="24"/>
          <w:szCs w:val="24"/>
          <w:lang w:val="en-US"/>
        </w:rPr>
        <w:t>ţ</w:t>
      </w:r>
      <w:r w:rsidRPr="002C2F63">
        <w:rPr>
          <w:b/>
          <w:bCs/>
          <w:sz w:val="24"/>
          <w:szCs w:val="24"/>
          <w:lang w:val="en-US"/>
        </w:rPr>
        <w:t>iilor</w:t>
      </w:r>
      <w:r>
        <w:rPr>
          <w:b/>
          <w:bCs/>
          <w:sz w:val="24"/>
          <w:szCs w:val="24"/>
          <w:lang w:val="en-US"/>
        </w:rPr>
        <w:t>:</w:t>
      </w:r>
      <w:r w:rsidRPr="0063772F">
        <w:rPr>
          <w:b/>
          <w:bCs/>
          <w:sz w:val="24"/>
          <w:szCs w:val="24"/>
          <w:lang w:val="en-US"/>
        </w:rPr>
        <w:t xml:space="preserve"> </w:t>
      </w:r>
      <w:r w:rsidRPr="00645C40">
        <w:rPr>
          <w:b/>
          <w:sz w:val="24"/>
          <w:szCs w:val="24"/>
          <w:lang w:val="ro-RO"/>
        </w:rPr>
        <w:t xml:space="preserve">Reparația podului de </w:t>
      </w:r>
      <w:r w:rsidRPr="00645C40">
        <w:rPr>
          <w:rFonts w:ascii="Cambria Math" w:hAnsi="Cambria Math" w:cs="Cambria Math"/>
          <w:b/>
          <w:sz w:val="24"/>
          <w:szCs w:val="24"/>
          <w:lang w:val="ro-RO"/>
        </w:rPr>
        <w:t>ș</w:t>
      </w:r>
      <w:r w:rsidRPr="00645C40">
        <w:rPr>
          <w:b/>
          <w:sz w:val="24"/>
          <w:szCs w:val="24"/>
          <w:lang w:val="ro-RO"/>
        </w:rPr>
        <w:t>osea peste r</w:t>
      </w:r>
      <w:r>
        <w:rPr>
          <w:b/>
          <w:sz w:val="24"/>
          <w:szCs w:val="24"/>
          <w:lang w:val="ro-RO"/>
        </w:rPr>
        <w:t>âul</w:t>
      </w:r>
      <w:r w:rsidRPr="00645C40">
        <w:rPr>
          <w:b/>
          <w:sz w:val="24"/>
          <w:szCs w:val="24"/>
          <w:lang w:val="ro-RO"/>
        </w:rPr>
        <w:t xml:space="preserve"> Gârla Mare, poziționat drumul </w:t>
      </w:r>
    </w:p>
    <w:p w:rsidR="005F0059" w:rsidRPr="00645C40" w:rsidRDefault="00645C40" w:rsidP="00645C40">
      <w:pPr>
        <w:rPr>
          <w:b/>
          <w:sz w:val="28"/>
          <w:szCs w:val="28"/>
          <w:lang w:val="ro-RO"/>
        </w:rPr>
      </w:pPr>
      <w:r>
        <w:rPr>
          <w:b/>
          <w:sz w:val="24"/>
          <w:szCs w:val="24"/>
          <w:lang w:val="ro-RO"/>
        </w:rPr>
        <w:t xml:space="preserve">                        </w:t>
      </w:r>
      <w:r w:rsidRPr="00645C40">
        <w:rPr>
          <w:b/>
          <w:sz w:val="24"/>
          <w:szCs w:val="24"/>
          <w:lang w:val="ro-RO"/>
        </w:rPr>
        <w:t>public R16 Bălți-Fălești-Sculeni-Ungheni, km 62,376</w:t>
      </w:r>
    </w:p>
    <w:p w:rsidR="005F0059" w:rsidRPr="00645C40" w:rsidRDefault="005F0059">
      <w:pPr>
        <w:rPr>
          <w:sz w:val="24"/>
          <w:szCs w:val="24"/>
          <w:lang w:val="ro-RO"/>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trPr>
          <w:cantSplit/>
        </w:trPr>
        <w:tc>
          <w:tcPr>
            <w:tcW w:w="699"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en-US"/>
              </w:rPr>
            </w:pPr>
            <w:r w:rsidRPr="004D02E8">
              <w:rPr>
                <w:sz w:val="22"/>
                <w:szCs w:val="22"/>
                <w:lang w:val="en-US"/>
              </w:rPr>
              <w:t>№</w:t>
            </w:r>
          </w:p>
          <w:p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ro-RO"/>
              </w:rPr>
            </w:pPr>
          </w:p>
          <w:p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rsidR="005F0059" w:rsidRPr="004D02E8" w:rsidRDefault="005F0059">
            <w:pPr>
              <w:jc w:val="center"/>
              <w:rPr>
                <w:sz w:val="22"/>
                <w:szCs w:val="22"/>
                <w:lang w:val="ro-RO"/>
              </w:rPr>
            </w:pPr>
          </w:p>
          <w:p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rsidR="005F0059" w:rsidRPr="004D02E8" w:rsidRDefault="005F0059">
            <w:pPr>
              <w:jc w:val="center"/>
              <w:rPr>
                <w:sz w:val="22"/>
                <w:szCs w:val="22"/>
                <w:lang w:val="en-US"/>
              </w:rPr>
            </w:pPr>
            <w:r w:rsidRPr="004D02E8">
              <w:rPr>
                <w:sz w:val="22"/>
                <w:szCs w:val="22"/>
                <w:lang w:val="en-US"/>
              </w:rPr>
              <w:t>Cantitate</w:t>
            </w:r>
          </w:p>
        </w:tc>
      </w:tr>
      <w:tr w:rsidR="005F0059" w:rsidRPr="004D02E8">
        <w:trPr>
          <w:cantSplit/>
        </w:trPr>
        <w:tc>
          <w:tcPr>
            <w:tcW w:w="699"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rsidR="005F0059" w:rsidRPr="004D02E8" w:rsidRDefault="005F0059">
            <w:pPr>
              <w:jc w:val="center"/>
              <w:rPr>
                <w:sz w:val="22"/>
                <w:szCs w:val="22"/>
                <w:lang w:val="ro-RO"/>
              </w:rPr>
            </w:pPr>
            <w:r w:rsidRPr="004D02E8">
              <w:rPr>
                <w:sz w:val="22"/>
                <w:szCs w:val="22"/>
                <w:lang w:val="ro-RO"/>
              </w:rPr>
              <w:t>pe unitate de măsură</w:t>
            </w:r>
          </w:p>
          <w:p w:rsidR="005F0059" w:rsidRPr="004D02E8" w:rsidRDefault="005F0059">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rsidR="005F0059" w:rsidRPr="004D02E8" w:rsidRDefault="005F0059">
            <w:pPr>
              <w:jc w:val="center"/>
              <w:rPr>
                <w:sz w:val="22"/>
                <w:szCs w:val="22"/>
                <w:lang w:val="en-US"/>
              </w:rPr>
            </w:pPr>
            <w:r w:rsidRPr="004D02E8">
              <w:rPr>
                <w:sz w:val="22"/>
                <w:szCs w:val="22"/>
                <w:lang w:val="en-US"/>
              </w:rPr>
              <w:t>Conform datelor din proiect</w:t>
            </w:r>
          </w:p>
        </w:tc>
      </w:tr>
    </w:tbl>
    <w:p w:rsidR="005F0059" w:rsidRPr="004D02E8" w:rsidRDefault="005F0059">
      <w:pPr>
        <w:rPr>
          <w:sz w:val="2"/>
          <w:szCs w:val="2"/>
          <w:lang w:val="en-US"/>
        </w:rPr>
      </w:pP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trPr>
          <w:cantSplit/>
        </w:trPr>
        <w:tc>
          <w:tcPr>
            <w:tcW w:w="699"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2</w:t>
            </w:r>
          </w:p>
        </w:tc>
        <w:tc>
          <w:tcPr>
            <w:tcW w:w="4613"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3</w:t>
            </w:r>
          </w:p>
        </w:tc>
        <w:tc>
          <w:tcPr>
            <w:tcW w:w="978"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4</w:t>
            </w:r>
          </w:p>
        </w:tc>
        <w:tc>
          <w:tcPr>
            <w:tcW w:w="1118" w:type="dxa"/>
            <w:tcBorders>
              <w:top w:val="single" w:sz="2" w:space="0" w:color="000000"/>
              <w:left w:val="single" w:sz="2" w:space="0" w:color="000000"/>
              <w:bottom w:val="double" w:sz="6" w:space="0" w:color="000000"/>
              <w:right w:val="nil"/>
            </w:tcBorders>
            <w:shd w:val="clear" w:color="auto" w:fill="F2F2F2"/>
          </w:tcPr>
          <w:p w:rsidR="005F0059" w:rsidRPr="004D02E8" w:rsidRDefault="005F0059">
            <w:pPr>
              <w:jc w:val="center"/>
              <w:rPr>
                <w:sz w:val="22"/>
                <w:szCs w:val="22"/>
                <w:lang w:val="en-US"/>
              </w:rPr>
            </w:pPr>
            <w:r w:rsidRPr="004D02E8">
              <w:rPr>
                <w:sz w:val="22"/>
                <w:szCs w:val="22"/>
                <w:lang w:val="en-US"/>
              </w:rPr>
              <w:t>6</w:t>
            </w:r>
          </w:p>
        </w:tc>
        <w:tc>
          <w:tcPr>
            <w:tcW w:w="1119" w:type="dxa"/>
            <w:tcBorders>
              <w:top w:val="single" w:sz="2" w:space="0" w:color="000000"/>
              <w:left w:val="single" w:sz="2" w:space="0" w:color="000000"/>
              <w:bottom w:val="double" w:sz="6" w:space="0" w:color="000000"/>
              <w:right w:val="single" w:sz="2" w:space="0" w:color="000000"/>
            </w:tcBorders>
            <w:shd w:val="clear" w:color="auto" w:fill="F2F2F2"/>
          </w:tcPr>
          <w:p w:rsidR="005F0059" w:rsidRPr="004D02E8" w:rsidRDefault="005F0059">
            <w:pPr>
              <w:jc w:val="center"/>
              <w:rPr>
                <w:sz w:val="22"/>
                <w:szCs w:val="22"/>
                <w:lang w:val="en-US"/>
              </w:rPr>
            </w:pPr>
            <w:r w:rsidRPr="004D02E8">
              <w:rPr>
                <w:sz w:val="22"/>
                <w:szCs w:val="22"/>
                <w:lang w:val="en-US"/>
              </w:rPr>
              <w:t>7</w:t>
            </w: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1. Executarea drumului de ocolire. </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TsC19А1, pentru transportul pamintului pe fiecare 10 m in plus, peste distanta prevazuta,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solului) Sapatura mecanica cu excavatorul de 0,40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  (in rezerva)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3 798,000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TsC50Bk=10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Repararea si intretinerea drumurilor naturale la transportarea pamintului, pentru fiecare 0,5*10=5.0 km, teren categoria II, k=10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TsD08B1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16t  ---- inclusiv acostamentele ) Compactarea mecanica a umpluturilor cu compactor pe pneuri static autopropulsat de 10,1-16 t, in straturi succesive de 15-25 cm grosime dupa compactare, exclusiv udarea fiecarui strat in parte, umpluturile executindu-se cu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pneumatic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terenului natural si a platformelor de terasamente cu buldozer pe tractor pe senile 81-180 CP, prin taierea damburilor si impingerea in goluri a pamintului sapat, teren catg. I si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(LA20 fr.63-180mm; h=30cm----  sub podetul tubular )  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1411122201001la2063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(LA20 fr.63-180mm; )   Piatra bruta pentru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LA20  fr.16-32mm;h=50cm;k=1.26----  sub podetul tubular)  Strat de fundatie din pietris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37,050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142110220006888la20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LA20  fr.16-32mm)  Pietris ciuruit nespalat de riu 7-15mm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Dl132adapt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cu macaraua =25t inelelor dreptunghiulare la podetul 2.5*2.0m=4.43t/buc=18buc; exclusiv beton din  norma =0.35m3) Montarea capetelor podetului tubular, sectiune 2x1,0 m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266612280056599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inele 2.5*2.0m )Capatul podetului tubular 2x1,0 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25t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4029050mp100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(Mp100)  Mortar de ciment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Azbest crisolitic cal. II fulgi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(LA30 fr.16-32mm=317.5m3; fr.8-16mm=12.6m3;  Н=15+15=30см ) Strat de fundatie sau reprofilare din piatra sparta, pentru drumuri, cu asternere mecanica, executat cu impanare fara innororire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1411122201646la308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(LA30 fr.8-16mm)  )  Piatra sparta pentru pt.drumuri r.magmatice  15-25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(LA30 fr.16-32mm)  Piatra sparta pentru pt.drumuri r.magmatice  40-63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(50/70) Amorsarea suprafetelor straturilor de baza in vederea aplicarii unui strat de beton asfaltic ( 0,8l/m2 )</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DB16Hk=1.5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(BA 16 50/70)   Imbracaminte de beton asfaltic cu agregate marunte, executata la cald, in </w:t>
            </w:r>
            <w:r w:rsidRPr="004D02E8">
              <w:rPr>
                <w:rFonts w:ascii="Times New Roman CYR" w:hAnsi="Times New Roman CYR" w:cs="Times New Roman CYR"/>
                <w:sz w:val="22"/>
                <w:szCs w:val="22"/>
                <w:lang/>
              </w:rPr>
              <w:lastRenderedPageBreak/>
              <w:t>grosime de 6,0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111100010001311ba16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(BA 16 50/70)   Mixtura asfaltica preparata la cald cu agregate marunte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Stilpi din mase plastice pentru dirijarea circulatiei rutiere, continind stilp complet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2875274200100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Capac poliet. neagra d. int. 111 5mm pt. stilp dirij. circ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2661126401010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din polietilena alba pt. dirijarea circulatiei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Deplantarea (scoaterea)  stilpilor din material plastic pentru dirijarea circulatiei rutiere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0,003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(Stilpi din mase plastice)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0,003</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(scarificarea mecanica)  mecanizata a imbracamintei din beton asfaltic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0,0191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4.0-5.9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0,7750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TsC26A1k=2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Dislocarea mecanica a pamintului din depozit nou, necompactat si impingerea lui pina la 10 m cu buldozer pe tractor de 65-80 CP teren catg. I sau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pe senile pina la 65-80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materialului de la decapare )Sapatura mecanica cu excavatorul de 0,40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116,900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stratului de piatra )  Sapatura mecanica cu buldozer pe tractor pe senile de 81-180 CP, inclusiv impingerea pamintului pina la 10 m, in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materialului de la decapare )Sapatura mecanica cu excavatorul de 0,40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218,400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(demolarea drumului de ocolire ) Sapatura mecanica cu excavatorul de 0,40-0,70 mc, cu </w:t>
            </w:r>
            <w:r w:rsidRPr="004D02E8">
              <w:rPr>
                <w:rFonts w:ascii="Times New Roman CYR" w:hAnsi="Times New Roman CYR" w:cs="Times New Roman CYR"/>
                <w:sz w:val="22"/>
                <w:szCs w:val="22"/>
                <w:lang/>
              </w:rPr>
              <w:lastRenderedPageBreak/>
              <w:t>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15,440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2 779,000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(demolarea drumului de ocolire in pamint argilos inmuiat cu apa)   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1 305,000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TsA20Ck=1.15h-om</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(pamint argilos inmuiat cu apa) Sapatura manuala de pamint, in taluzuri, la deblee sapate cu excavator sau screper, pentru completarea sapaturii la profilul taluzului, in teren tare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22,350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TsC50Bk=10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Repararea si intretinerea drumurilor naturale la transportarea pamintului, pentru fiecare 0,5*10=5.0 km, teren categoria II, k=10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22,350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TsD08B1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(16t) Compactarea mecanica a umpluturilor cu compactor pe pneuri static autopropulsat de 10,1-16 t, in straturi succesive de 15-25 cm grosime dupa compactare, exclusiv udarea fiecarui strat in parte, umpluturile executindu-se cu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TsD14A01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20 cm grosime pamint necoeziv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Dl132k=0.8adapt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Demontarea cu macaraua =25t inelelor dreptunghiulare a la podetului 2.5*2.0m=4.43t/buc=18buc;) Montarea capetelor podetului tubular, sectiune 2x1,0 m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292214000700025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25t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103,950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(Intoarcerea stratului vegetal)  Sapatura mecanica cu buldozer pe tractor pe senile de 81-180 CP, inclusiv impingerea pamintului pina la 10 m, in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TsC19А1, pentru transportul pamintului pe fiecare 10 m in plus, peste distanta prevazuta,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usor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pneumatic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2. Organizarea santierului de constructie,pregatirea teritoriului. </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buldozer pe tractor pe senile de 81-180 CP, inclusiv impingerea pamintului pina la 10 m, in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TsC19А1, pentru transportul pamintului pe fiecare 10 m in plus, peste distanta prevazuta,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solului) Sapatura mecanica cu excavatorul de 0,40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  (in rezerva)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1 827,000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TsC50Bk=10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Repararea si intretinerea drumurilor naturale la transportarea pamintului, pentru fiecare 0,5*10=5.0 km, teren categoria II, k=10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Nivelarea terenului natural si a platformelor de terasamente cu buldozer pe tractor pe senile </w:t>
            </w:r>
            <w:r w:rsidRPr="004D02E8">
              <w:rPr>
                <w:rFonts w:ascii="Times New Roman CYR" w:hAnsi="Times New Roman CYR" w:cs="Times New Roman CYR"/>
                <w:sz w:val="22"/>
                <w:szCs w:val="22"/>
                <w:lang/>
              </w:rPr>
              <w:lastRenderedPageBreak/>
              <w:t>81-180 CP, prin taierea damburilor si impingerea in goluri a pamintului sapat, teren catg. I si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(LA30 fr.16-32mm;h=15cm )  Strat de fundatie sau reprofilare din piatra sparta, pentru drumuri, cu asternere mecanica, executat fara impanare, fara innoroire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83,850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1411122201672200la16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(LA30 fr.16-32mm )        Piatra sparta pentru pt.drumuri r.magmatice  40-63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materialului de la decapare ) 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0,705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TsI51A1k=0.5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0.5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91,650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(materiale de la decapare h=15cm )  Strat de fundatie sau reprofilare din piatra sparta, pentru drumuri, cu asternere mecanica, executat fara impanare, fara innoroire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solului) Sapatura mecanica cu excavatorul de 0,40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1 089,000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(pamint argilos inmuiat cu apa)  Sapatura mecanica cu excavatorul de 0,40-0,70 mc, cu motor cu ardere interna si comanda hidraulica, in pamint argilos inmuiat cu apa,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927,000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TsC50Bk=10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Repararea si intretinerea drumurilor naturale la </w:t>
            </w:r>
            <w:r w:rsidRPr="004D02E8">
              <w:rPr>
                <w:rFonts w:ascii="Times New Roman CYR" w:hAnsi="Times New Roman CYR" w:cs="Times New Roman CYR"/>
                <w:sz w:val="22"/>
                <w:szCs w:val="22"/>
                <w:lang/>
              </w:rPr>
              <w:lastRenderedPageBreak/>
              <w:t>transportarea pamintului, pentru fiecare 0,5*10=5.0 km,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(Intoarcerea stratului vegetal)  Sapatura mecanica cu buldozer pe tractor pe senile de 81-180 CP, inclusiv impingerea pamintului pina la 10 m, in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TsC22C1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Spor la consumurile de ore-utilaj din art. TsC19А1, pentru transportul pamintului pe fiecare 10 m in plus, peste distanta prevazuta,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terenului natural si a platformelor de terasamente cu buldozer pe tractor pe senile 81-180 CP, prin taierea damburilor si impingerea in goluri a pamintului sapat, teren catg. I si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3. Demolarea podului existente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DI155Bk=2.1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(Hmed=21cm)  Taierea cu freza a stratului de beton asfaltic uzat, avind latimea tamburului 1000 mm, adincimea stratului de: 10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208,200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0,0581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2940420007200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latimea tamburului 1000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104,900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RpCP44B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parapetului pietonal) Demontarea constructiilor metalice fara recuperarea materialelor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2 400,000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Muncitor deservire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2410520006751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4,5 - 9,9 TF; h max.=6,5m, deschidere max.=5,5 m, moment max.=15 TFM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(demolarea strat de egalizarea,protectie si hidroizolarea ) Darimarea betoanelor din elevatii la culee, pile, ziduri de sprijin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4.0-5.9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(incarcarea materialului de la decapare ) Sapatura mecanica cu excavatorul de 0,40-0,70 mc, cu motor cu ardere interna si comanda hidraulica, in pamint cu umiditate naturala, descarcare in </w:t>
            </w:r>
            <w:r w:rsidRPr="004D02E8">
              <w:rPr>
                <w:rFonts w:ascii="Times New Roman CYR" w:hAnsi="Times New Roman CYR" w:cs="Times New Roman CYR"/>
                <w:sz w:val="22"/>
                <w:szCs w:val="22"/>
                <w:lang/>
              </w:rPr>
              <w:lastRenderedPageBreak/>
              <w:t>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0,292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70,100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(suprastructura) Darimarea betoanelor armate din platelaje, bolti, arce, cadre, cuzineti, ziduri intoarse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4.0-5.9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1,4960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materialului de la decapare ) 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0,809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202,300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(Darimarea  pielei din piatra bruta  ) Darimarea betoanelor din elevatii la culee, pile, ziduri de sprijin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223,700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4.0-5.9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(=23.7m3)  Incarcarea materialelor din grupa A - usoare si marunte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49,770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materialului de la decapare ) 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469,800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(pamint argilos inmuiat cu apa)   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TsA20Ck=1.15h-om</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(pamint argilos inmuiat cu apa) Sapatura manuala de pamint, in taluzuri, la deblee sapate cu </w:t>
            </w:r>
            <w:r w:rsidRPr="004D02E8">
              <w:rPr>
                <w:rFonts w:ascii="Times New Roman CYR" w:hAnsi="Times New Roman CYR" w:cs="Times New Roman CYR"/>
                <w:sz w:val="22"/>
                <w:szCs w:val="22"/>
                <w:lang/>
              </w:rPr>
              <w:lastRenderedPageBreak/>
              <w:t>excavator sau screper, pentru completarea sapaturii la profilul taluzului, in teren tare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Repararea si intretinerea drumurilor naturale la transportarea pamintului, pentru fiecare 0,5*2=1,0 km, teren categoria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PJ05B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(ziduri)Darimarea betoanelor din elevatii la culee, pile, ziduri de sprijin fara exploziv, cu ciocan  cu aer comprimat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4,6400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Ciocan pneumatic 4.0-5.9 m3/min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aer de joasa presiune,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(=3.0m3) Incarcarea materialelor din grupa A - usoare si marunte prin aruncare - de pe rampa sau teren, in auto categoria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materialului de la decapare ) 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TsD08B1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(16t) Compactarea mecanica a umpluturilor cu compactor pe pneuri static autopropulsat de 10,1-16 t, in straturi succesive de 15-25 cm grosime dupa compactare, exclusiv udarea fiecarui strat in parte, umpluturile executindu-se cu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TsD14A01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Udarea mecanica a straturilor de pamint cu autocisterna de 5-8 t, prevazuta cu dispozitiv de stropire, pentru completarea umiditatii necesare compactarii mecanice, precum si pentru udarea suprafetelor in alte scopuri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mecanic de 150-200 kg cu motor termic 6 cp (4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terenului natural si a platformelor de terasamente cu buldozer pe tractor pe senile 81-180 CP, prin taierea damburilor si impingerea in goluri a pamintului sapat, teren catg. I si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Pomparea apei din excavatii si transee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4. Culeele</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TsC39A1k=1.2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(sonda forate cu d30cm,cu adincimea de2.0;2.5m;Ltotala=9.4m; in teren catg.II ) Saparea mecanica a gropilor, cu instalatie de forat pe teren de lucru , pentru gropi de stilpi si ancore de electrificare in teren catg. II , adincime 2.5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7137010011500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met.pentru lucrari de linii, statii electrice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3520200005303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Tren de lucru cu instalatie sapat gropi pentru stilpi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TsC39B3k=1.2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(sonda forate cu d50cm,cu adincimea de4.7m;Ltotala=65.8m; in teren catg.V ) Saparea mecanica a gropilor , cu instalatie de forat pe teren de lucru , pentru gropi de stilpi si ancore de electrificare in teren catg. IV, adincime 4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7137010011500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met.pentru lucrari de linii, statii electrice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3520200005303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Tren de lucru cu instalatie sapat gropi pentru stilpi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CQ05A2k=0.7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Fisa pilotilor din beton armat prefabricat cu sectiunea plina, infipti prin batere, cu latimea laturii sectiunii l, mai mica sau egala cu 35 cm,cu prelungitor, la fundatiile constructiilor in teren categoria I, cu excavator pe senile, cu echipament de soneta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75,200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7124030010800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2875276312742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Capisoane metalice pentru piloti din beton armat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0.40 - 0.70 mc, cu comanda prin cabluri, cu echipament de soneta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Excavator pe senile de 0,4-0,7cu comanda pe cabluri si chipat cu 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CQ05C2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Fisa pilotilor din beton armat prefabricat cu sectiunea plina, infipti prin batere, cu latimea laturii sectiunii l, mai mica sau egala cu 35 cm,cu prelungitor, la fundatiile constructiilor in teren categoria II, cu excavator pe senile, cu echipament de sonetа</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7124030010800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2875276312742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Capisoane metalice pentru piloti din beton armat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0.40 - 0.70 mc, cu comanda prin cabluri, cu echipament de soneta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Excavator pe senile de 0,4-0,7cu comanda pe cabluri si chipat cu 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(C11-35-T5; beton C30/37 XC2 XA1 ;L=11m/buc;masa=3.4t/buc) Elemente prefabricate din beton armat,  confectionate in </w:t>
            </w:r>
            <w:r w:rsidRPr="004D02E8">
              <w:rPr>
                <w:rFonts w:ascii="Times New Roman CYR" w:hAnsi="Times New Roman CYR" w:cs="Times New Roman CYR"/>
                <w:sz w:val="22"/>
                <w:szCs w:val="22"/>
                <w:lang/>
              </w:rPr>
              <w:lastRenderedPageBreak/>
              <w:t>uzina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21,920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2666100112199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(C11-35-T5; beton C30/37 XC2 XA1 ;L=11m/buc;masa=3.4t/buc)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CQ07A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Spargerea betonului si dezvelirea armaturii la capetele pilotilor dupa infingere sau turnare, in vederea racordarii lor la fundatie, inclusiv indepartarea molozului rezultat si evacuarea acestuia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7124030010800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2710602000121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profil neted OB 37 STAS 438 D = 10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2513306619619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Tub de cauciuc (furtun)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cu 2 ciocan de abataj ,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0,008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(rigle din beton C30/37 XC4 XF2 XD1)Turnarea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XC4 XF2 XD1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394,000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528,300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47,400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(zidurilor de garda din beton C35/45 XC4 XF4 XD3)Turnarea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C35/45 XC4 XF4 XD3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C35/45 XC4 XF4 XD3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  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277527630988677зд</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 PI ) Confectii metalice inglobate in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(pantelor din beton C30/37 XC4 XF2 XD1)Turnarea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XC4 XF2 XD1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61,400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IzA12A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Desprafuirea si degresarea suprafetelor in vederea aplicarii protectiei anticorozive la cosuri industriale cu H&lt;100 m, pe primii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4029050mp100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(Mp100)  Mortar de ciment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Azbest crisolitic cal. II fulgi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CN53A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Grunduirea suprafetelor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2416586105303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Amorsa-grund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810741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pentru slefuit uscata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 vopsea polimerica =2straturi )  Vopsitorii anticorozive pe suprafete de beton tencuite (driscuite fin) la pereti si tavane cu email perclorvinilic (un strat aplicat suplimentar pe suprafete de beton vopsite)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2430116100100п</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polimerica hidrofuga)     Email grund, chit, lac perclorvinil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5. Pilele  </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TsC39A2k=1.2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(sonda forate cu d30cm,cu adincimea de 3.7m;Ltotala=81.4m ;in teren catg. I - II) Saparea mecanica a gropilor , cu instalatie de forat pe teren de lucru , pentru gropi de stilpi si ancore de electrificare in teren catg. II - III, adincime 3,5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7137010011500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met.pentru lucrari de linii, statii electrice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3520200005303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Tren de lucru cu instalatie sapat gropi pentru stilpi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TsC39A1k=1.2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(sonda forate cu d50cm,cu adincimea de 2.29m;Ltotala=39.6m;in teren catg. I - II )Saparea mecanica a gropilor, cu instalatie de forat pe teren de lucru , pentru gropi de stilpi si ancore de electrificare in teren catg. II - III, adincime 2,5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7137010011500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met.pentru lucrari de linii, statii electrice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3520200005303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Tren de lucru cu instalatie sapat gropi pentru stilpi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TsC39B1k=1.2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(sonda forate cu d50cm,cu adincimea de 1.5m;Ltotala=27m;in teren catg. V )Saparea mecanica a gropilor , cu instalatie de forat pe teren de lucru , pentru gropi de stilpi si ancore de electrificare in teren catg. IV, adincime 2,5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7137010011500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Electrician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2811236309848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Confectii met.pentru lucrari de linii, statii electrice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3520200005303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Tren de lucru cu instalatie sapat gropi pentru stilpi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(C6-35-T3; beton C30/37 XC2 XA1 ;L=6m/buc;masa=1.85t/buc) Elemente prefabricate din beton armat,  confectionate in uzina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26661001121991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(C6-35-T3; beton C30/37 XC2 XA1 ;L=6m/buc;masa=1.85t/buc)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Dispozitiv de baterea a pilotilor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тн</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266610011951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Dispozitiv de baterea a pilotilor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тн</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CL01Ak=1.2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(NUMAI LUCRU --- Dispozitiv de baterea a pilotilor ) Stilpi din otel gata confectionati, livrati complet asamblati, montati la inaltimi pina la 35 m, avind pina la 1 t inclusiv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80,910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7214210026800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Montator constructii metalice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14,4000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7214070021400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constructii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2873155901340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Electrod sud.otel slab aliat S 1125/2 E 50B 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2874115842700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Piulita hexag. M20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Surub cap hexagonal   M 20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2874115883700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M 20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3110500003004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Convertizor de sudura de 14  kw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CL14Ak=1.2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(NUMAI LUCRU --- Dispozitiv de baterea a pilotilor ) Demontarea constructiilor metalice in vederea recuperarii in subansambluri refolosibile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80,950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7214070021400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constructii metalice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7212030022700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Sudor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CQ05A2k=0.7k=1.2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Fisa pilotilor din beton armat prefabricat cu sectiunea plina, infipti prin batere, cu latimea laturii sectiunii l, mai mica sau egala cu 35 cm,cu prelungitor, la fundatiile constructiilor in teren categoria I, cu excavator pe senile, cu echipament de soneta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7124030010800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2875276312742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Capisoane metalice pentru piloti din beton armat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0.40 - 0.70 mc, cu comanda prin cabluri, cu echipament de soneta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Excavator pe senile de 0,4-0,7cu comanda pe cabluri si chipat cu 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CQ05C2k=0.7k=1.2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)Fisa pilotilor din beton armat prefabricat cu sectiunea plina, infipti prin batere, cu latimea laturii sectiunii l, mai mica sau egala cu 35 cm,cu prelungitor, la fundatiile constructiilor in teren categoria II, cu excavator pe senile, cu echipament de sonetа</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175,600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7124030010800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2875276312742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Capisoane metalice pentru piloti din beton armat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0,0025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0.40 - 0.70 mc, cu comanda prin cabluri, cu echipament de soneta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2952260003517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Excavator pe senile de 0,4-0,7cu comanda pe cabluri si chipat cu 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RpCH31A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si demontarea schelei pentru lucrari de constructii - schela metalica tubulara pentru lucrari interioare si exterioare pina la 7 m inaltime, inclusiv materialele necesare executarii platformelor de lucru, streasinile din PFL sau plasa de protectie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2010102904169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Dulapuri de rasini cls B, Gr=28-58mm, L=3- 3,5m, l=16-30 cm, lung. Tiv</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2010102906959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Rigle de rasin. 38/58;48/48;48/96 L=3-6 m STAS 942-80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2020142925412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PFL dur de 6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0,00012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Materiale de prindere (cuie, buloane, piulite, saibe, sirma,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2940420007679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Fierastrau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RpCH31Ak=1.2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Montarea si demontarea schelei pentru lucrari de constructii - schela metalica tubulara pentru lucrari interioare si exterioare pina la 7 m inaltime, inclusiv materialele necesare executarii platformelor de lucru, streasinile din PFL sau plasa de protectie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2010102904169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Dulapuri de rasini cls B, Gr=28-58mm, L=3- 3,5m, l=16-30 cm, lung. Tiv</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2010102906959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Rigle de rasin. 38/58;48/48;48/96 L=3-6 m STAS 942-80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2020142925412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PFL dur de 6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0,00012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2811237329800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Materiale de prindere (cuie, buloane, piulite, saibe, sirma,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2940420007679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Fierastrau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)Sapatura mecanica cu excavatorul de 0,40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TsC03F2k=1.2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)Sapatura mecanica cu excavatorul de 0,40-0,70 mc, cu motor cu ardere interna si comanda hidraulica, in pamint argilos inmuiat cu apa,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2,8100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374,400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TsA20Ck=1.</w:t>
            </w:r>
            <w:proofErr w:type="gramStart"/>
            <w:r w:rsidRPr="004D02E8">
              <w:rPr>
                <w:sz w:val="22"/>
                <w:szCs w:val="22"/>
                <w:lang w:val="en-US"/>
              </w:rPr>
              <w:t>15;k</w:t>
            </w:r>
            <w:proofErr w:type="gramEnd"/>
            <w:r w:rsidRPr="004D02E8">
              <w:rPr>
                <w:sz w:val="22"/>
                <w:szCs w:val="22"/>
                <w:lang w:val="en-US"/>
              </w:rPr>
              <w:t>=1.2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(pamint argilos inmuiat cu apa) Sapatura manuala de pamint, in taluzuri, la deblee sapate cu excavator sau screper, pentru completarea sapaturii la profilul taluzului, in teren tare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Incarcarea materialelor din grupa A - usoare si marunte prin aruncare - de pe rampa sau teren, in auto categoria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TsC50Bk=10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Repararea si intretinerea drumurilor naturale la transportarea pamintului, pentru fiecare 0,5*10=5.0 km,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LA20  fr.16-32mm;h=20cm;k=1.26)  Strat de fundatie din pietris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10,880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142110220006888la20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LA20  fr.16-32mm)  Pietris ciuruit nespalat de riu 7-15mm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Dl103k=1.2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Pomparea apei din excavatii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29522700033301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Pompa de apa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CQ07Ak=1.2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)Spargerea betonului si dezvelirea armaturii la capetele pilotilor dupa infingere sau turnare, in vederea racordarii lor la fundatie, inclusiv indepartarea molozului rezultat si evacuarea acestuia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7124030010800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Dulgher-poduri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7111020030210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Miner de suprafata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2710602000121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Otel beton profil neted OB 37 STAS 438 D = 10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2411115904512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Oxigen tehnic gazos S2031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2413547308164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Carbura de calciu tehnica (carbid) S102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2513306619619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Tub de cauciuc (furtun)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2912340002508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cu 2 ciocan de abataj , debit 4,0 - 5,9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fundatia din beton C30/37 XC2 XA1)Turnarea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32,520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XC2 XA1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XC2 XA1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2 534,140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)(PI)  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836,000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277527630988677зд</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 PI ) Confectii metalice inglobate in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PI06Bk=1.2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)(Montarea cu macara  16t stilpilor din beton C30/37 XC4 XF2 XD1 cu L=3.0m/buc;cu sect. de 50*40cm; masa=2.19t/buc)  Montarea elementelor prefabricate din beton armat sau precomprimat, cu automacara sau macara pe pneuri cu capacitatea de 10-14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10-14,9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stilpilor din beton C30/37 XC4 XF2 XD1 cu L=3.0m/buc;cu sect. de 50*40cm; masa=2.19t/buc)  Elemente prefabricate din beton armat,  confectionate in uzina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266612280026541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(stilpilor din beton C30/37 XC4 XF2 XD1 cu L=3.0m/buc;cu sect. de 50*40cm; masa=2.19t/buc) </w:t>
            </w:r>
            <w:r w:rsidRPr="00574370">
              <w:rPr>
                <w:rFonts w:ascii="Times New Roman CYR" w:hAnsi="Times New Roman CYR" w:cs="Times New Roman CYR"/>
                <w:sz w:val="18"/>
                <w:szCs w:val="18"/>
                <w:lang/>
              </w:rPr>
              <w:lastRenderedPageBreak/>
              <w:t xml:space="preserve">Elemente pentru poduri din beton armat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lastRenderedPageBreak/>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monolitizarea pilotilor din beton C30/37 XC2 XA1)Turnarea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XC2 XA1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XC2 XA1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75,100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rigola din beton C30/37 XC4 XF2 XD1)  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XC4 XF2 XD1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641,400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918,200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IzF04J2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(invelirea ancorelor din rigla cu fibre de sticla )Strat hidroizolant executat la cald la terase, acoperisuri sau la fundatii si radiere, in terenuri fara ape freatice, inclusiv scafele si doliile din hidroizolatia curenta: strat de separare aferent lucrarilor de hidroizolatii, executata cu impislitura din fibre de sticla bitumata, simplu, asezata cu suprapunerile nelipite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2682132602070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Tesetura  fibre sticla bitum. 2f.nis. TSA 2000 100 cm  S10126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IzF04Aк=2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(mastica de tip teocl =0.6kg) Strat hidroizolant executat la cald la terase, acoperisuri sau la fundatii si radiere, in terenuri fara ape freatice, inclusiv scafele si doliile din hidroizolatia curenta pe suprafete orizontale sau inclinate pina la 40% plane sau curbe, cu mastic de bitum aplicat cu peria sau gletuitorul de cauciuc (cosoroaba)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(mastica de tip teocl)   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rigola din beton C30/37 XC4 XF2 XD1)  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XC4 XF2 XD1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IzA12A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Desprafuirea si degresarea suprafetelor in vederea aplicarii protectiei anticorozive la cosuri industriale cu H&lt;100 m, pe primii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Dl121k=1.2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4029050mp100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(Mp100)  Mortar de ciment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Azbest crisolitic cal. II fulgi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CN53A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Grunduirea suprafetelor</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2416586105303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Amorsa-grund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810741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pentru slefuit uscata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 vopsea polimerica hidrofuga)  Vopsitorii anticorozive pe suprafete de beton tencuite (driscuite fin) la pereti si tavane cu email perclorvinilic (un strat aplicat suplimentar pe suprafete de beton vopsite)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2430116100100п</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polimerica hidrofuga)     Email grund, chit, lac perclorvinil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AcF03Ek=1.2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in conditii restrinse de lucru K=1,2h-om,h-ut ) (acoperirea gropei de fundatie cu nisip pietris fr.0-63 GA75  ) Umpluturi in santuri la conductele de alimentare cu apa sau canalizare, ca substrat, strat de protectie, strat de izolare sau strat filtrant la tuburile de drenaj, executate cu balast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150,000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9312040019600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Sapator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1421402200408ga75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nisip pietris fr.0-63 GA75  ) Balast nespalat de riu 0-30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(din cariera) Sapatura mecanica cu excavatorul de 0,40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0,0458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TsC50Bk=10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Repararea si intretinerea drumurilor naturale la transportarea pamintului, pentru fiecare 0,5*10=5.0 km,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6. Suprastructura. Imbracamintea rutiera</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178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(3straturi de hidroizilatie pe baza de fibre de sticla 6*3*3.54=63.72m2;amestic de ciment cu nisip Mp100 =0.43m3) Executarea hidroizolarii </w:t>
            </w:r>
            <w:r w:rsidRPr="004D02E8">
              <w:rPr>
                <w:rFonts w:ascii="Times New Roman CYR" w:hAnsi="Times New Roman CYR" w:cs="Times New Roman CYR"/>
                <w:sz w:val="22"/>
                <w:szCs w:val="22"/>
                <w:lang/>
              </w:rPr>
              <w:lastRenderedPageBreak/>
              <w:t>prin lipire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21,240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0,0068</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4029050mp100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(Mp100)  Mortar de ciment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0,013559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26821326018001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(fibra de sticla)  Impislitura din fibre sticla bitumata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cu macara 40t  dalelor prefabricate din beton C30/37 XC4 XF2 XD1; dimensiunele 900*98*56cm; masa 9.71t/buc )Montarea elementelor prefabricate din beton armat sau precomprimat, cu automacara sau macara pe pneuri cu capacitatea de  30-39.9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42,1200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30-39,9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Dala  prefabricate din beton C30/37 XC4 XF2 XD1; dimensiunele 900*98*56cm; masa 9.71t/buc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26661228005017912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Dala  prefabricate din beton C30/37 XC4 XF2 XD1; dimensiunele 900*98*56cm; masa 9.71t/buc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monolizarea dalelor suprastructurii cu lungimea L=9m; dupa rosturi de delatare longitudinale b=481mm  din beton C30/37 XC4 XF2 XD1)  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25,920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XC4 XF2 XD1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893,500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2 851,000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 monolitizarea dalelor suprastructurii cu lungimea L=9m; dupa rosturi  longitudinale in </w:t>
            </w:r>
            <w:r w:rsidRPr="004D02E8">
              <w:rPr>
                <w:rFonts w:ascii="Times New Roman CYR" w:hAnsi="Times New Roman CYR" w:cs="Times New Roman CYR"/>
                <w:sz w:val="22"/>
                <w:szCs w:val="22"/>
                <w:lang/>
              </w:rPr>
              <w:lastRenderedPageBreak/>
              <w:t>forma de pana b=20mm  din beton C30/37 XC4 XF2 XD1)  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4,350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XC4 XF2 XD1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placii suprabetonate PS-1 pe banda de seguranta din beton C35/45 XC4 XF4 XD3)Turnarea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C35/45 XC4 XF4 XD3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C35/45 XC4 XF4 XD3</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1 133,000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  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1 828,000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277527630988677зд</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 PI ) Confectii metalice inglobate in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Cofraje pentru betoane in fundatii si radiere la </w:t>
            </w:r>
            <w:r w:rsidRPr="004D02E8">
              <w:rPr>
                <w:rFonts w:ascii="Times New Roman CYR" w:hAnsi="Times New Roman CYR" w:cs="Times New Roman CYR"/>
                <w:sz w:val="22"/>
                <w:szCs w:val="22"/>
                <w:lang/>
              </w:rPr>
              <w:lastRenderedPageBreak/>
              <w:t>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(strat de egalizare din beton C30/37 XC4 XF2 XD1 cu gr. de 4cm)Turnarea betonului simplu in completari, nivelari, umpluturi si panta, executat in straturi cu grosimea de 5-20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7,460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7132030012600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Mozaicar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 XC4 XF2 XD1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 XD1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CE23Ck=0.5h-om</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 jghiabelor pentru evacuarea apei din tabla zincate:Materiale:  2400*400*1.2mm=24buc=217kg; dibluri =180buc=1.1kg; exlusiv h-om zidar)  Glafuri si copertine din tabla zincata de 0,5 mm grosime pe un strat de carton bitumat montate pe o sapa de egalizare din mortar de ciment-var M 100-T, fixate pe zidarie de caramida, pentru lungimi mai mari de 2 m, cu latimea desfasurata intre 31 - 50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57,600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7213050013100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Tinichigiu</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7122050013400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Zidar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271040364259811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tabla zincate: 2400*400*1.2mm=24buc=217kg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3,767361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2874136313300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Diblu din metal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IzA12A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Desprafuirea si degresarea suprafetelor in vederea aplicarii protectiei anticorozive la cosuri industriale cu H&lt;100 m, pe primii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988,800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CN53A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Grunduirea suprafetelor (analog betonocontact)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988,800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2416586105303b</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Amorsa-grund    (betonocontact)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810741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Hirtie pentru slefuit uscata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IzA05Nk=2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 vopsea polimerica hidrofuga)  Vopsitorii anticorozive pe suprafete de beton tencuite (driscuite fin) la pereti si tavane cu email perclorvinilic (un strat aplicat suplimentar pe suprafete de beton vopsite)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483,300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7141020013300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Zugrav vopsitor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2430116100100п</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polimerica hidrofuga)     Email grund, chit, lac perclorvinil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0,1590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2430226109236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Diluant 403 D.004-70 CS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CE13A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hidroizolatiei prin lipire cu Эластмост C )  Invelitori la acoperisuri cu membrane bituminoase modificate lipite cu flacara in sistem monostrat pe suprafata orizontale montate pe suport continuu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223,900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268213260047071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Membrane bituminoase  ( Эластмост 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2320216201058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Gaz butan (butelii)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2921140007681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Arzator cu flacara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106,100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IzF20Aadapt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(bituminoasa =23.32kg) Etansarea rosturilor de dilatare si tasare la plansee, pereti si schelet de beton armat, prin umplerea partiala a golurilor, spre exterior sau interior cu cilti de cinepa bitumata lipiti cu mastic de bitum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106,100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23203226000488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 pt. hidroizolatii tip H 80/90 S 7064  ( (bituminoasa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0,219793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(50/70) Amorsarea suprafetelor straturilor de baza in vederea aplicarii unui strat de beton asfaltic   ( = 0,8l/m2)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0,151</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DB16Hк=1,5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(tip BA11.2, 50/70  fin dens=27.66t)  Imbracaminte de beton asfaltic cu agregate marunte, executata la cald, in grosime de 6,0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189,300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1111000100013ba11.2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(tip BA11.2, 50/70  fin dens)  I Mixtura asfaltica praparata la cald</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(50/70) Amorsarea suprafetelor straturilor de baza in vederea aplicarii unui strat de beton asfaltic   ( = 0,3l/m2)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0,057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DB16Hк=1,25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(tip MAS 11,2 rul=23.05t)  Imbracaminte de beton asfaltic cu agregate marunte, executata la cald, in grosime de 5,0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189,300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111100010001311mas11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(tip MAS 11,2 rul)  Mixtura asfaltica preparata la cald cu agregate marunte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IzF20Aadapt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(bituminoasa =1.6kg) Etansarea rosturilor de dilatare si tasare la plansee, pereti si schelet de beton armat, prin umplerea partiala a golurilor, spre exterior sau interior cu cilti de cinepa bitumata lipiti cu mastic de bitum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23203226000488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 pt. hidroizolatii tip H 80/90 S 7064  ( (bituminoasa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0,114286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fereastra de 0,0015 MN (0,15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CR03A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(schinduri din lemn pe rosturile de dilatatie)   Schelet din lemn brut, rotund de rasinoase si din rigle de rasinoase pentru constructii rurale, executate la pereti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2010102900900h</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Lemn rotund de rasinoase (schinduri din lemn )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pentru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PG14A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lemnariei din poduri, cintre si esafodaje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DC04B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cu masina cu discuri diamantate a rosturilor de contractie si dilatatie in betonul de uzura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47,200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2681116002000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Disc armat cu segm. diamant crest. larg. d=400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2952270004204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Masina de taiat rosturi in beton  cu discuri abrazive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0,2940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RpCB18A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(Demolarea a imbracamintei din a/b de la rosturile de dilatatie)  Demolarea betoanelor vechi cu mijloace manuale, fundatii si elevatii cu dozaje ciment pina la 150 kg/mc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0,690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de fereastra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(materialului de la decapare )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gaurilor forate cu d14mm;L=36.48m )  Forarea mecanica a gaurilor cu diametrul de 5 cm, in elementele de beton, avind grosimea de pina la 20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Burghiu widia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perforat cu burghiu vidia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gaurilor forate cu d10mm;L=25.6m ) Forarea mecanica a gaurilor cu diametrul de 5 cm, in elementele de beton, avind grosimea de pina la 20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Burghiu widia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perforat cu burghiu vidia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IC36A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amplasarea tevilor de drenaj (din polietilena) d21/27) Teava din polietilena armata de inalta densitate sau polipropilena armata sau nearmata, montata in coloane la  instalatii de incalzire centrala, avind diametrul exterior de pina la 20,0 mm, inclusiv.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7136040011749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incalzire si gaze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252121671000021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Teava din polietilena sau polipropilena  ( amplasarea tevilor de drenaj (din polietilena) d21/27)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(amplasarea ancorelor d8mm  A240  = 160buc )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27,200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123654987524131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legatura de armatura d6mm A240( 31.32kg)  ) + sirma pentru legare ( 2kg)  )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33,320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IzA12A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Desprafuirea si degresarea suprafetelor in vederea aplicarii protectiei anticorozive la cosuri industriale cu H&lt;100 m, pe primii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IzA12Aadapt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(prelucrarea suprafetilor cu solutie de 4% de acid clorhidric)  Desprafuirea si degresarea suprafetelor in vederea aplicarii protectiei anticorozive la cosuri industriale cu H&lt;100 m, pe primii 50 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241412610978111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solutie de 4% de acid clorhidric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rostului de dilatatie tip " ALGAFLEX -T80" din elemente elastomeri) Dispozitiv pentru acoperirea rostului de separatie pentru poduri executata din tabla zincata si materiale bituminoase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24302261020018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rostului de dilatatie tip " ALGAFLEX -T80" din elemente elastomeri)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CP21B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(NUMAI LUCRU-- mortar polimeric )  Punerea in opera a mortarului M 100-T pentru legatura, monolitizare sau matare de rosturi  la inaltimi </w:t>
            </w:r>
            <w:r w:rsidRPr="004D02E8">
              <w:rPr>
                <w:rFonts w:ascii="Times New Roman CYR" w:hAnsi="Times New Roman CYR" w:cs="Times New Roman CYR"/>
                <w:sz w:val="22"/>
                <w:szCs w:val="22"/>
                <w:lang/>
              </w:rPr>
              <w:lastRenderedPageBreak/>
              <w:t>pina la 35 m: legatura sau monolitizarea intre elementele prefabricate de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IC41Aadapt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amplasarea buloane-ancore M12 =39.2кг)     Bratara pentru fixarea conductelor din otel pentru instalatia de incalzire centrala sau gaze, montata prin impuscare, teava avind pina la 1" inclusiv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7136040011749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incalzire si gaze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2875274204000а2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Bratara fixare  (  buloane-ancore М12 )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2874115893468г1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Bolt de impuscat, M 6  ( saiba buloane-ancore М14 )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2874135840405ш1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  (piulita buloane-ancore М14 )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123654987524131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IzF04J1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Plasa din sticla; latimea 2.0m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30,800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1239876543888551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Plasa din sticla; latimea 2.0m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IzF04J1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Plasa din sticla; latimea 3.0m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1239876543888552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Plasa din sticla; latimea 3.0m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CE13A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hidroizolatiei prin lipire cu Эластмост C )Invelitori la acoperisuri cu membrane bituminoase modificate lipite cu flacara in sistem monostrat pe suprafata orizontale montate pe suport continuu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5,880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268213260047071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Membrane bituminoase  ( Эластмост 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2320216201058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Gaz butan (butelii)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2921140007681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Arzator cu flacara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2952160007200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Utilaj de ridicat pentru lucrari de finisaj</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(stilpilor dublu "T" nr.12 metalic a parapetului de siguranta; Materiale: dublu "T" nr.12 =846.7kg;buloane=30.1kg )    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0,877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2811106301300112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(stilpilor dublu "T" nr.12 metalic a parapetului de siguranta; Materiale: dublu "T" nr.12 =846.7kg;buloane=30.1kg )     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(cornier 63*63*5) Confectii metalice diverse din profile laminate, tabla, tabla striata, otel beton, </w:t>
            </w:r>
            <w:r w:rsidRPr="004D02E8">
              <w:rPr>
                <w:rFonts w:ascii="Times New Roman CYR" w:hAnsi="Times New Roman CYR" w:cs="Times New Roman CYR"/>
                <w:sz w:val="22"/>
                <w:szCs w:val="22"/>
                <w:lang/>
              </w:rPr>
              <w:lastRenderedPageBreak/>
              <w:t>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260,130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(cornier 63*63*5)  Confectii metalice inglobate in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IzD05B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Grunduirea manuala cu un strat de vopsea de miniu de plumb la constructii metalice aferente utilajelor tehnologice (suporti, sustineri, tiranti, console, platforme)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1,107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minium de plumb  v.351-3 ntr 90-80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IzD04D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Vopsirea confectiilor si constructiilor metalice cu vopsea de ulei in 2 straturi, executate din profile, cu grosimi intre 8 mm si 12 mm inclusiv, cu aparat de aer comprimat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1,107</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de ulei orice culoare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joasa presiune 2,0-3,9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(parapetului metalic pietanal prin sudura )  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2,376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281110630130013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(parapetului metalic pietanal prin sudura )  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IzD05A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Grunduirea manuala cu un strat de vopsea de miniu de plumb la utilaje tehnologice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2,376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minium de plumb  v.351-3 ntr 90-80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0,0760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IzD04A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Vopsirea confectiilor si constructiilor metalice cu  vopsea de ulei in 2 straturi, executate din profile, cu grosimi intre 8 mm si 12 mm inclusiv, cu pensula de mina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2,376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3,8200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de ulei orice culoare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(cu buluanea profililor lisa sincate; Materiale: -garnitura, profila lisa, amortizor=1335.1kg; -refrectorizante=18buc ;L=55.08m )  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1,335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2811106301300131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 buluanea profililor lisa zincate; Materiale: -garnitura, profila lisa, amortizor; -refrectorizante  )  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PK30A1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montarea garniturii din cauciuc 30*10*1.5cm intre dale si tumbele anticeismice=6.5kg) Montarea aparatelor de reazem, din neopren, pentru poduri de cale ferata si poduri de sosea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Garnituri din cauciuc 30*10*1.5cm intre dale si </w:t>
            </w:r>
            <w:r w:rsidRPr="004D02E8">
              <w:rPr>
                <w:rFonts w:ascii="Times New Roman CYR" w:hAnsi="Times New Roman CYR" w:cs="Times New Roman CYR"/>
                <w:sz w:val="22"/>
                <w:szCs w:val="22"/>
                <w:lang/>
              </w:rPr>
              <w:lastRenderedPageBreak/>
              <w:t>tumbele anticeismice=6.5kg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123963852713211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Garnituri din cauciuc 30*10*1.5cm intre dale si tumbele anticeismice=6.5kg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RCsB21C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gaurilor (forate) p-ru tevile de drenaj: d60mm adincimea 5cm;L=0.9m)  Forarea mecanica a gaurilor cu diametrul de 5 cm, in elementele de beton, avind grosimea de 30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Burghiu widia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perforat cu burghiu vidia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RCsB21C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gaurilor (forate) p-ru tevile de drenaj: d42mm adincimea 45cm;L=8.1m)  Forarea mecanica a gaurilor cu diametrul de 5 cm, in elementele de beton, avind grosimea de 30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2811236832352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Burghiu widia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0,8000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2940520007609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Masina de perforat cu burghiu vidia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IC35B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Teava din polietilena armata de inalta densitate sau polipropilena armata sau nearmata, montata, la legatura corpurilor sau aparatelor de incalzire, in instalatii de incalzire centrala, avind diametrul exterior de 20,0 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7136040011749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Instalator incalzire si gaze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2521216710000210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Teava din polietilena sau polipropilena  ( amplasarea tevilor de drenaj (din polietilena) )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Clei epoxidic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123654987524131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Clei epoxidic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Mastic bituminos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1236549875241315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Mastic bituminos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PF11B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LUCRU----executarea drenajului cu folosirea brichetelor de drenaj)  Dispozitiv pentru acoperirea rostului de separatie pentru poduri executata din tabla zincata si materiale bituminoase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53,280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8332030021900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Masinist utilaje de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Brichet de drenaj : dimeniune 40*12*4cm  (= 0.25m3=130buc);dimeniune 32*12*4cm  (= 0.006m3=4buc)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53,280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888888222222221111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Brichet de drenaj : dimeniune 40*12*4cm  (= 0.25m3=130buc);dimeniune 32*12*4cm  (= 0.006m3=4buc)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IzF04J1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Strat hidroizolant executat la cald la terase, acoperisuri sau la fundatii si radiere, in terenuri fara ape freatice, inclusiv scafele si doliile din hidroizolatia curenta: strat de separare aferent lucrarilor de hidroizolatii, executata cu carton bitumat, simplu, asezat cu suprapunerile nelipite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7134030012200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Izolator hidrofug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Plasa sintetica 100*100mm=18buc</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1239876543888558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Plasa sintetica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 xml:space="preserve">7. Racordarea. Lucrari de consolidare.  </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251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DI155Ak=0.8</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(Hmed=4cm )Taierea cu freza a stratului de beton </w:t>
            </w:r>
            <w:r w:rsidRPr="004D02E8">
              <w:rPr>
                <w:rFonts w:ascii="Times New Roman CYR" w:hAnsi="Times New Roman CYR" w:cs="Times New Roman CYR"/>
                <w:sz w:val="22"/>
                <w:szCs w:val="22"/>
                <w:lang/>
              </w:rPr>
              <w:lastRenderedPageBreak/>
              <w:t>asfaltic uzat, avind latimea tamburului 1000 mm, adincimea stratului de: 5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126,300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0,0349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2940420007200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latimea tamburului 1000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0,0182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17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0,0836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DI155Bk=0.9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(Hmed=9cm )Taierea cu freza a stratului de beton asfaltic uzat, avind latimea tamburului 1000 mm, adincimea stratului de: 10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353,500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0,0581</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2940420007200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Freza cu latimea tamburului 1000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Autocamion, 5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TsC19C1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(decaparea stratului de fundatie din piatra sparta Hmed=16cm) Sapatura mecanica cu buldozer pe tractor pe senile de 81-180 CP, inclusiv impingerea pamintului pina la 10 m, in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0,566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1,8600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TsC03G1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materialului de la decapare ) Sapatura mecanica cu excavatorul de 0,40-0,70 mc, cu motor cu ardere interna si comanda hidraulica, in pamint cu umiditate naturala, descarcare in autovehicule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0,566</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2,6000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TsI51A1k=0.5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0.5 km (p-ru santierul de constructie)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84,900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(din decaparea terasamentului  Y=1.9t/m3  ) 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760,000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0,0383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TsC50Bk=2</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Repararea si intretinerea drumurilor naturale la transportarea pamintului, pentru fiecare 0,5*2=1.0 km,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(din decaparea terasamentului  Y=1.9t/m3  ) 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TsI51A1k=0.5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lastRenderedPageBreak/>
              <w:t xml:space="preserve">Transportarea pamintului cu autobasculanta de 10 </w:t>
            </w:r>
            <w:r w:rsidRPr="004D02E8">
              <w:rPr>
                <w:rFonts w:ascii="Times New Roman CYR" w:hAnsi="Times New Roman CYR" w:cs="Times New Roman CYR"/>
                <w:sz w:val="22"/>
                <w:szCs w:val="22"/>
                <w:lang/>
              </w:rPr>
              <w:lastRenderedPageBreak/>
              <w:t>t la distanta de: 0.5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532,000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TsI51A1k=0.5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0.5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(taierea treptelor) 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TsI51A1k=0.5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0.5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sol drenat  fr.0-63,GA75 si compactarea cu compactorul pneumatic;  К= 1,22)    Strat de fundatie din pietris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65,570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1421102200068bd</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sol drenat   ) Pietris ciuruit nespalat de riu 7-15mm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TsE05C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cu autogreder de pina la 175 CP a suprafetei terenului natural si a platformelor de terasamente, prin taierea damburilor si deplasarea in goluri a pamintului sapat in teren catg. III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tare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10,6900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(LA20fr.16-32mm----sub dalele de racordare h=10cm )  Strat de fundatie din pietris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2,940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142110220006888la20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LA20  fr.16-32mm)  Pietris ciuruit nespalat de riu 7-15mm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(LA20fr.16-32mm----sub dalele de racordare h=65cm )  Strat de fundatie din pietris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63,170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142110220006888la20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LA20  fr.16-32mm)  Pietris ciuruit nespalat de riu 7-15mm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dalelor de racordare din b/a prefabricate ( beton C25/30 XC2 XF2)    (dim.400*98*25cm, masa-2.2t)  Montarea elementelor prefabricate din beton armat sau precomprimat, cu automacara sau macara pe pneuri cu capacitatea de 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(confectionarea  dalelor de racordare din b/a prefabricate ( beton C25/30 XC2 XF2)    (dim.400*98*25cm, masa-2.2t)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266612280051101781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(confectionarea  dalelor de racordare din b/a prefabricate ( beton C25/30 XC2 XF2)    (dim.400*98*25cm, masa-2.2t)    Elemente pentru poduri din beton armat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PI06A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dalelor de racordare din b/a prefabricate ( beton C25/30 XC2 XF2)    (dim.400*124*25cm, masa-2.7t)  Montarea elementelor prefabricate din beton armat sau precomprimat, cu automacara sau macara pe pneuri cu capacitatea de 9.9 tf</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2010102900566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Lemn rotund de stejar  virf cu l mai mare 160 dn=10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2010102904545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Dulapi de stejar tiv cl C gr=50 mm L=2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3410520006728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pe pneuri pina la 9,9 TF cu brat cu zabrele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0,6100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(confectionarea  dalelor de racordare din b/a prefabricate ( beton C25/30 XC2 XF2)    (dim.400*124*25cm, masa-2.7t)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266612280051101782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(confectionarea  dalelor de racordare din b/a prefabricate ( beton C25/30 XC2 XF2)    (dim.400*124*25cm, masa-2.7t) Elemente pentru poduri din beton armat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Dl120adapt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hidroizolarii prin lipire in 3  (=10.8m2)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4,615</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4029050mp100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(Mp100)  Mortar de ciment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26821326018001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(fibra de sticla)  Impislitura din fibre sticla bitumata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(monolitizarea dalelor de racordare din beton C25/30 XC2 XF2)Turnarea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C25/30 XC2 XF2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C25/30 XC2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287,000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6,010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(fundatie monolite (la stilpii barierei de siguranta) din beton C25/30 XC2 XF2)Turnarea  cu macaraua a  betonului armat in bolti, arce, podete tubulare, cadre, grinzi cu sectiune plina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2,640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7112020030100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Specialist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C25/30 XC2 XF2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C25/30 XC2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2922140006727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Macara "PIONER" 0,50-0,75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0,5350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(A240)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24,600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(A240)  Otel beton  арматура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PD01A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(A500C)   Montarea armaturilor pentru beton armat in fundatii, radiere elevatia infrastructurilor si in suprastructura podurilor cu grinzi drepte, cadre platelaje si stilpi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271060200100500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(A500C)     Otel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2746133803141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Sirma moale obisnuita  D=1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  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256,200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277527630988677зд</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 PI ) Confectii metalice inglobate in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hidroizolarii prin ungere in 2 straturi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0,5640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23203226000361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Bitum pt. hidroizolatii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4029050mp100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(Mp100)  Mortar de ciment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0,0075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26821122056811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Azbest crisolitic cal. II fulgi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Amenajarea stratului de egalizare din balast  (drenat din amestic de agregate optimal 0-63 Ga75 conf.SM-EN 13242+A1;2008  Н=15см  Kcomp-1.22)</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14211022004677410b</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Balast -- amestic de agregate optimal 0-63 Ga75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0,0216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2952240004118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18 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0,0273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0,0097</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(LA30 fr.16-32mm;  Н=10см )  Strat de fundatie sau reprofilare din piatra sparta, pentru drumuri, cu asternere mecanica, executat fara impanare, fara innoroire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44,860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1411122201672la16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(LA30 fr.16-32mm)   Piatra sparta pentru pt.drumuri r.magmatice  40-63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(LA30 fr.32-63mm;  Н=15см )  Strat de fundatie sau reprofilare din piatra sparta, pentru drumuri, cu asternere mecanica, executat fara impanare, fara innoroire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67,290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1411122201672la32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(LA30 fr.32-63mm)   Piatra sparta pentru pt.drumuri r.magmatice  40-63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DZ03A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Prepararea- NUMAI LUCRU )  Prepararea amestecului optimal din agregate de cariera pentru fundatii de drumuri    (  Recycling  tip "M"  h=15cm - imbogatit cu 7%ciment CEM II/A 42.5N  (Y=1.2t/m3);20%-piatra sparta LA30 fr.16-32mm (Y=1.3t/m3)  )</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78,270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2952270003302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Electropompa de apa monoetajata de joasa presiune   2,8 - 8,0kw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2952270003005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de preparat mixt. asfaltica la cald excl.topitoare 6-8t/h</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2952270007200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Incarcator frontal pe pneuri 1-1,49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Ciment  CEM II/A 42.5N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265112210039710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Ciment  CEM II/A 42.5N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Piatra sparta LA30 fr.16-32mm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1411122201646104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17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143,880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0,0836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DA12C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 NUMAI LUCRU )   (  Recycling  tip "M"  h=15cm - imbogatit cu 7%ciment CEM II/A 42.5N  (Y=1.2t/m3);20%-piatra sparta LA30 </w:t>
            </w:r>
            <w:r w:rsidRPr="004D02E8">
              <w:rPr>
                <w:rFonts w:ascii="Times New Roman CYR" w:hAnsi="Times New Roman CYR" w:cs="Times New Roman CYR"/>
                <w:sz w:val="22"/>
                <w:szCs w:val="22"/>
                <w:lang/>
              </w:rPr>
              <w:lastRenderedPageBreak/>
              <w:t>fr.16-32mm (Y=1.3t/m3)  )    Strat de fundatie sau reprofilare din piatra sparta, pentru drumuri, cu asternere mecanica, executat fara impanare, fara innoroire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78,270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2952220003546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Autogreder pina la 175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0,0420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(50/70)  Amorsarea suprafetelor straturilor de baza in vederea aplicarii unui strat de beton asfaltic ( 0,8l/m2 )</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0,349</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DB19H</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(BAD 22.4 leg) Imbracaminte de beton asfaltic cu agregat mare, executata la cald, in grosime de 7,0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436,000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111100010001310bad</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(BAD 22.4 leg) Mixtura asfaltica preparata la cald cu agregate mari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0,1650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0,0092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(50/70)  Amorsarea suprafetelor straturilor de baza in vederea aplicarii unui strat de beton asfaltic ( 0,3l/m2 )</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0,168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2952220000000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Autogudronator 3500 l - 3600 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DB16Hк=1,25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(tip MAS 11,2rul) Imbracaminte de beton asfaltic cu agregate marunte, executata la cald, in grosime de 5,0 cm, cu asternere mecanica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562,000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7129040010110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Asfaltator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111100010001311mas11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(tip MAS 11,2 rul)  Mixtura asfaltica preparata la cald cu agregate marunte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0,0970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static autopropulsat cu rulouri valturi  R 8-14 de 14tf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2952240004003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static autopropulsat 10,1-16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2952240005100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Repartizor finisor de mixturi asfaltice cu motor term. 92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0,0053</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TsC03E1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)Sapatura mecanica cu excavatorul de 0,40-0,70 mc, cu motor cu ardere interna si comanda hidraulica, in pamint cu umiditate naturala, descarcare in autovehicule teren catg. 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TsI51A1k=0.5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0.5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198,000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1,100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(LA30fr16-32mm)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mecanic de 150-200 kg a umpluturilor in straturi succesive de 20-30 cm grosime, exclusiv udarea fiecarui strat in parte, umpluturile executindu-se din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8,8200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mecanic de 150-200 kg cu motor termic 6 cp (4 kw)</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9,4300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xml:space="preserve">Compactarea cu maiul de mina a umpluturilor executate in sapaturi orizontale sau inclinate la 1/4, inclusiv udarea fiecarui strat de pamint in </w:t>
            </w:r>
            <w:r w:rsidRPr="004D02E8">
              <w:rPr>
                <w:rFonts w:ascii="Times New Roman CYR" w:hAnsi="Times New Roman CYR" w:cs="Times New Roman CYR"/>
                <w:sz w:val="22"/>
                <w:szCs w:val="22"/>
                <w:lang/>
              </w:rPr>
              <w:lastRenderedPageBreak/>
              <w:t>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lastRenderedPageBreak/>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TsC03B1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(sub pinteni, casiuri si risberma) Sapatura mecanica cu excavatorul de 0,40-0,70 mc, cu motor cu ardere interna si comanda hidraulica, in pamint cu umiditate naturala, descarcare in depozit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0,620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TsA20B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(sub pinteni, casiuri si risberma) Sapatura manuala de pamint, in taluzuri, la deblee sapate cu excavator sau screper, pentru completarea sapaturii la profilul taluzului,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TsC54C</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 LA20 fr.16-32mm;  К=1,26; h=10cm; ---- sub casiurile de evacuare a apei si blocurile sale )  Strat de fundatie din pietris</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6,984</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142110220006888la20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LA20  fr.16-32mm)  Pietris ciuruit nespalat de riu 7-15mm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2592270004021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Compactor pe pneuri sau mecanic 150 - 200 kg</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(blocuri   Б 2-18-25 ( beton C30/37 XF4)  = 80buc;masa=50kg/buc;L=0.5m/buc ; asezate pe o fundatie din beton C12/15   ) Borduri mici, prefabricate din beton cu sectiunea de 10x15 cm, pnetu incadrarea spatiilor verzi, trotuarelor, aleilor, etc., asezate pe o fundatie din beton, de 10x20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C12/15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C12/15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266612280032541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(blocuri   Б 2-18-25 = 60buc;masa=50kg/buc;L=0.5m/buc  )  Bordura beton pentru trotuare dimensiuni 750 x 150 x 100 B 2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(blocurilor chiuvetelor din b/a B-6;masa=0.06t)  Montarea la santuri, rigole etc., a elementelor prefabricate din beton armat intre 0,02 mc/buc si 0,100 mc/buc inclusiv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(blocurilor chiuvetelor din b/a (beton C30/37  XF4 ) B-6;masa=0.06t)  Elemente prefabricate din beton armat,  confectionate in uzina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266612280026533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(blocurilor chiuvetelor din b/a (beton C30/37 XC4 XF4 ) L-6;masa=0.06t) Elemente prefabricate din beton armat,  confectionate in uzina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(blocul Б5 (beton C30/37  XF4 )   masa =0.19t)  Montarea la santuri, rigole etc., a elementelor prefabricate din beton armat intre 0,02 mc/buc si 0,100 mc/buc inclusiv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(blocul Б5 (beton C30/37 XF4 )   masa =0.19t) Elemente prefabricate din beton armat,  confectionate in uzina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266612280026532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(blocul Б5 (beton C30/37 XC4 XF4 )   masa =0.19t)   Elemente prefabricate din beton armat,  confectionate in uzina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316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(blocul Б9 (beton C30/37  XF4 )   masa =0.21t)  Montarea la santuri, rigole etc., a elementelor prefabricate din beton armat intre 0,02 mc/buc si 0,100 mc/buc inclusiv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(blocul Б9 (beton C30/37 XF4 )   masa =0.21t) Elemente prefabricate din beton armat,  confectionate in uzina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266612280026534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(blocul Б9 (beton C30/37 XF4 )   masa =0.21t) Elemente prefabricate din beton armat,  confectionate in uzina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DE16B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(NUMAI LUCRU ) (bloc-desicator  (beton C30/37  XF4 )   masa =0.01t)  Montarea la santuri, rigole etc., a elementelor prefabricate din beton armat intre 0,02 mc/buc si 0,100 mc/buc inclusiv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7123030012500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Montator P.B</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3410520001373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Automacara 5 tf</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pret</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(bloc-desicator  (beton C30/37  XF4 )   masa =0.01t)  Elemente prefabricate din beton armat,  confectionate in uzina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266612280026532181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(bloc-desicator  (beton C30/37  XF4 )   masa =0.01t) Elemente prefabricate din beton armat,  confectionate in uzina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Dl119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(C30/37XF4 ---  elementelor monolite (sectoarele) rigolei ) Fundatii monolite din beton B20 la edificiile artificiale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4,140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C30/37XF4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C30/37XF4</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Dl130</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Consolidarea taluzului rambleului cu beton monolit ( C30/37  XC4 XF2)  h=15 cm pe fundatie din piatra sparta (LA20 fr.16-32mm) h=10 cm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163,5000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w:t>
            </w:r>
            <w:proofErr w:type="gramStart"/>
            <w:r w:rsidRPr="004D02E8">
              <w:rPr>
                <w:sz w:val="16"/>
                <w:szCs w:val="16"/>
                <w:lang w:val="en-US"/>
              </w:rPr>
              <w:t>37  XC</w:t>
            </w:r>
            <w:proofErr w:type="gramEnd"/>
            <w:r w:rsidRPr="004D02E8">
              <w:rPr>
                <w:sz w:val="16"/>
                <w:szCs w:val="16"/>
                <w:lang w:val="en-US"/>
              </w:rPr>
              <w:t>4 XF2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15,3000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2873122000751pl1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(A240)  Piese forjate  ( plasa AI)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220,0000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14111222016601la20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(LA20 fr.16-32mm)  Piatra sparta 20-40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10,7000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3410540005603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Autocisterna 5-8 t cu dispozitive de stropire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2,4600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Pentru fiecare 1*3=3,0 cm schimbare a grosimii stratului de beton se adauga sau se scade la norma Dl130</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-5,860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C30/</w:t>
            </w:r>
            <w:proofErr w:type="gramStart"/>
            <w:r w:rsidRPr="004D02E8">
              <w:rPr>
                <w:sz w:val="16"/>
                <w:szCs w:val="16"/>
                <w:lang w:val="en-US"/>
              </w:rPr>
              <w:t>37  XC</w:t>
            </w:r>
            <w:proofErr w:type="gramEnd"/>
            <w:r w:rsidRPr="004D02E8">
              <w:rPr>
                <w:sz w:val="16"/>
                <w:szCs w:val="16"/>
                <w:lang w:val="en-US"/>
              </w:rPr>
              <w:t>4 XF2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C30/37  XC4 XF2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2010102903495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Scinduri de rasinoase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23203226000401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Bitum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CR03A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(scinduri antiseptic) Schelet din lemn brut, rotund de rasinoase si din rigle de rasinoase pentru constructii rurale, executate la pereti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5,530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2010102900900sc</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Lemn rotund de rasinoase  (scinduri antiseptic)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2873145887000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pentru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CC01D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(ancore A240 d18mm)  Armaturi din otel beton OB 37 fasonate in ateliere de santier si montate cu diametrul barelor peste  8 mm inclusiv in fundatii izolate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930,400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7123020011140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Fierar beton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0,0550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2710602300000240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(A240)  Otel beton OB 37 diam. mai mare de 8 mm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1,0250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2010237318750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Distantieri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2734113803881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din otel moale, neagra, D=1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(C25/30 XF2  ---- pintelor sec.40*50cm)  Turnarea manuala a betonului simplu in fundatii obisnuite, ziduri de sprijin, pereuri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C25/30 XF2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C25/30 XF2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126,300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(C25/30 XF2  --- pintelor sec.20*50cm)Turnarea manuala a betonului simplu in fundatii obisnuite, ziduri de sprijin, pereuri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6,200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C25/30 XF2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C25/30 XF2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PC01A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Cofraje pentru betoane in fundatii si radiere la poduri, executate din panouri cu placaj P</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68,400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2010102901167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Manele de rasinoase L=2 - 6 m D=7-11 cm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2010102903543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Scind rasin lunga tiv cls A gr=18mm L=6,00 m, S 942</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0,0006</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2020212928347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Panou de cofraj tip P fag  g 15 mm  pentru pereti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m2</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2874145886954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Cuie cu cap conic tip a 3 x 80 S2111</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2875276311528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Scoabe din otel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0,0730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2320187315789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Decofrol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Imprastierea cu lopata a pamintului afinat, in straturi uniforme, de 10-30 cm grosime, printr-o aruncare de pina la 3 m din gramezi, inclusiv sfarimarea bulgarilor, pamintul provenind din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Dl129</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(LA20 fr.90-250mm --- risberma )   Umpluturi cu piatra bruta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2,7800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1411122201001la2090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(LA20 fr.90-250mm --- risberma )    Piatra bruta pentru constructii</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Dl135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Executarea parapetului metalic zincat  tip H2-A-W4 (1ml=21kg)</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80,000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C12/15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C12/15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0,0372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281110630120012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Parapet de siguranta tip H2-A-W4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0,0210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2952270002911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Instalatie de forat, cu adincime de foraj h=3.5 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0,0369</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2922140007000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Macara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0,0264</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CL18A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(soclului parapetului de siguranta ) Confectii metalice diverse din profile laminate, tabla, tabla striata, otel beton, tevi pentru sustineri sau acoperiri, inglobate total sau partial in beton</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kg</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224,300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7214240021810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deservire CM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2734113803207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Sirma neagra moale d = 2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2775276309886ц</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 soclu  )  Confectii metalice inglobate in beton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2873155901200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Electrozi pentru sudura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4011106202741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Energie electrica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kw</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1010126200341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Carbuni de forja (huila)</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0,0150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PB02A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(C25/30  XC0 --- umpluturea soclului )  Turnarea manuala a betonului simplu in fundatii obisnuite, ziduri de sprijin, pereuri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0,060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0,9500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C25/</w:t>
            </w:r>
            <w:proofErr w:type="gramStart"/>
            <w:r w:rsidRPr="004D02E8">
              <w:rPr>
                <w:sz w:val="16"/>
                <w:szCs w:val="16"/>
                <w:lang w:val="en-US"/>
              </w:rPr>
              <w:t>30  XC</w:t>
            </w:r>
            <w:proofErr w:type="gramEnd"/>
            <w:r w:rsidRPr="004D02E8">
              <w:rPr>
                <w:sz w:val="16"/>
                <w:szCs w:val="16"/>
                <w:lang w:val="en-US"/>
              </w:rPr>
              <w:t>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C25/30  XC0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1,0080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pentru mortare si betoane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2952270003720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Vibrator universal cu motor cu ardere interna 2,9 (4 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Dl127</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pe buloane (=9.6kg ) a stilpilor (metalici)  parapetului  de siguranta metalic (dublu T) =188.2kg)  Montarea parapetului metalic la scara pentru edificii artificiale la drumuri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0,198</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31,4000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2811106301300199</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(stilpilor (metalici)  (dublu T)  Constructii metalice (scari, parapete, pasarele, etc)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IzD05B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Grunduirea manuala cu un strat de vopsea de miniu de plumb la constructii metalice aferente utilajelor tehnologice (suporti, sustineri, tiranti, console, platforme)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0,422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7214240021800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Lacatus mecanic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1,6800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2,3900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2430126103294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minium de plumb  v.351-3 ntr 90-80</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3,2600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1711317306661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Bumbac de sters</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0,0770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IzD04D</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Vopsirea confectiilor si constructiilor metalice cu vopsea de ulei in 2 straturi, executate din profile, cu grosimi intre 8 mm si 12 mm inclusiv, cu aparat de aer comprimat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0,422</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7141020013400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Vopsitor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2430116103218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Vopsea de ulei orice culoare</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5,9800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2320166200676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White spirit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2912340002512</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Motocompresor mobil de joasa presiune 2,0-3,9 mc/min</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TsC03F1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(intoarcerea   Y=1.8t/m3  ) Sapatura mecanica cu excavatorul de 0,40-0,70 mc, cu motor cu ardere interna si comanda hidraulica, in pamint cu umiditate naturala, descarcare in autovehicule teren catg.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2952260003501</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Excavator pe senile cu o cupa cu motor termic, 0,40-0,70 mc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2,2500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TsI51A1k=0.5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pamintului cu autobasculanta de 10 t la distanta de: 0.5 km</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0,0232</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TsC51B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Lucrari la descarcarea pamintului in depozit, teren categoria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1,900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1411122201752la3016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 LA30 fr.16-32mm ) Piatra sparta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0,0040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0,4000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Dl105</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 pamintului de cat. II cu maiuri pneumatice</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 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1,700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11,2000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2952270004024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Mai pneumatic</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10,9000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345</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TsD04B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Compactarea cu maiul de mina a umpluturilor executate in sapaturi orizontale sau inclinate la 1/4, inclusiv udarea fiecarui strat de pamint in parte, avind 10 cm grosime pamint coeziv</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m3</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4100116202806</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Apa industriala in cisterne pt. lucrari drumuri-terasam.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346</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DF19B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(denumirea riului Materiale:tabla 510*2500*3.0mm=60kg; teava d40;L=3.5m;=38.4kg; banda din metal=2.8kg; feronerie=0.28kg )    Montarea indicatoarelor pentru circulatie rutiera din tabla din otel sau aluminiu pe 2 stilpi gata plantati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2,000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2615107326105d</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(denumirea riului Materiale:tabla 510*2500*3.0mm=60kg; teava d40;L=3.5m;=38.4kg; banda din metal=2.8kg; feronerie=0.28kg )     Indicator de circulatie din tabla de otel sau aluminiu, produs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6,0000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3,0000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347</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TsE04B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terenului natural si a platformelor de terasamente cu buldozer pe tractor pe senile 81-180 CP, prin taierea damburilor si impingerea in goluri a pamintului sapat, teren catg. I si II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18,500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2952260003554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Buldozer 79kw (108CP)</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0,0740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348</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TsE01B</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Nivelarea manuala a terenurilor si platformelor, cu denivelari de 10-20 cm, in teren mijlociu</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100m2</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8,3800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tc>
          <w:tcPr>
            <w:tcW w:w="699" w:type="dxa"/>
            <w:tcBorders>
              <w:top w:val="nil"/>
              <w:left w:val="single" w:sz="2" w:space="0" w:color="000000"/>
              <w:bottom w:val="nil"/>
              <w:right w:val="nil"/>
            </w:tcBorders>
          </w:tcPr>
          <w:p w:rsidR="005F0059" w:rsidRPr="004D02E8" w:rsidRDefault="005F0059">
            <w:pPr>
              <w:jc w:val="center"/>
              <w:rPr>
                <w:sz w:val="24"/>
                <w:szCs w:val="24"/>
                <w:lang w:val="en-US"/>
              </w:rPr>
            </w:pPr>
            <w:r w:rsidRPr="005F0059">
              <w:rPr>
                <w:sz w:val="24"/>
                <w:szCs w:val="24"/>
                <w:lang w:val="en-US"/>
              </w:rPr>
              <w:t xml:space="preserve"> </w:t>
            </w:r>
          </w:p>
        </w:tc>
        <w:tc>
          <w:tcPr>
            <w:tcW w:w="1537" w:type="dxa"/>
            <w:tcBorders>
              <w:top w:val="nil"/>
              <w:left w:val="single" w:sz="2" w:space="0" w:color="000000"/>
              <w:bottom w:val="nil"/>
              <w:right w:val="nil"/>
            </w:tcBorders>
          </w:tcPr>
          <w:p w:rsidR="005F0059" w:rsidRPr="004D02E8" w:rsidRDefault="005F0059">
            <w:pPr>
              <w:rPr>
                <w:sz w:val="24"/>
                <w:szCs w:val="24"/>
                <w:lang w:val="en-US"/>
              </w:rPr>
            </w:pPr>
          </w:p>
        </w:tc>
        <w:tc>
          <w:tcPr>
            <w:tcW w:w="4613" w:type="dxa"/>
            <w:tcBorders>
              <w:top w:val="nil"/>
              <w:left w:val="single" w:sz="2" w:space="0" w:color="000000"/>
              <w:bottom w:val="nil"/>
              <w:right w:val="nil"/>
            </w:tcBorders>
          </w:tcPr>
          <w:p w:rsidR="005F0059" w:rsidRPr="004D02E8" w:rsidRDefault="005F0059">
            <w:pPr>
              <w:rPr>
                <w:rFonts w:ascii="Times New Roman CYR" w:hAnsi="Times New Roman CYR" w:cs="Times New Roman CYR"/>
                <w:b/>
                <w:bCs/>
                <w:sz w:val="22"/>
                <w:szCs w:val="22"/>
                <w:lang/>
              </w:rPr>
            </w:pPr>
            <w:r w:rsidRPr="004D02E8">
              <w:rPr>
                <w:rFonts w:ascii="Times New Roman CYR" w:hAnsi="Times New Roman CYR" w:cs="Times New Roman CYR"/>
                <w:b/>
                <w:bCs/>
                <w:sz w:val="22"/>
                <w:szCs w:val="22"/>
                <w:lang/>
              </w:rPr>
              <w:t>8. Organizarea circulatiei pe perioada executarii reparatiei</w:t>
            </w:r>
          </w:p>
        </w:tc>
        <w:tc>
          <w:tcPr>
            <w:tcW w:w="978" w:type="dxa"/>
            <w:tcBorders>
              <w:top w:val="nil"/>
              <w:left w:val="single" w:sz="2" w:space="0" w:color="000000"/>
              <w:bottom w:val="nil"/>
              <w:right w:val="nil"/>
            </w:tcBorders>
          </w:tcPr>
          <w:p w:rsidR="005F0059" w:rsidRPr="004D02E8" w:rsidRDefault="005F0059">
            <w:pPr>
              <w:rPr>
                <w:sz w:val="24"/>
                <w:szCs w:val="24"/>
                <w:lang w:val="en-US"/>
              </w:rPr>
            </w:pPr>
          </w:p>
        </w:tc>
        <w:tc>
          <w:tcPr>
            <w:tcW w:w="1118" w:type="dxa"/>
            <w:tcBorders>
              <w:top w:val="nil"/>
              <w:left w:val="single" w:sz="2" w:space="0" w:color="000000"/>
              <w:bottom w:val="nil"/>
              <w:right w:val="nil"/>
            </w:tcBorders>
          </w:tcPr>
          <w:p w:rsidR="005F0059" w:rsidRPr="004D02E8" w:rsidRDefault="005F0059">
            <w:pPr>
              <w:rPr>
                <w:sz w:val="24"/>
                <w:szCs w:val="24"/>
                <w:lang w:val="en-US"/>
              </w:rPr>
            </w:pPr>
          </w:p>
        </w:tc>
        <w:tc>
          <w:tcPr>
            <w:tcW w:w="1119" w:type="dxa"/>
            <w:tcBorders>
              <w:top w:val="nil"/>
              <w:left w:val="single" w:sz="2" w:space="0" w:color="000000"/>
              <w:bottom w:val="nil"/>
              <w:right w:val="single" w:sz="2" w:space="0" w:color="000000"/>
            </w:tcBorders>
          </w:tcPr>
          <w:p w:rsidR="005F0059" w:rsidRPr="004D02E8" w:rsidRDefault="005F0059">
            <w:pPr>
              <w:rPr>
                <w:sz w:val="24"/>
                <w:szCs w:val="24"/>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lastRenderedPageBreak/>
              <w:t>349</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DF18A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Plantarea stilpilor pentru indicatoare pentru circulatie rutiera din metal, confectionati industrial</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7123010010200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Betonist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0,3300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0,7600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C12/15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C12/15</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m3</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2811106301794</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Stilp metalic confectionat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350</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DF19A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Montarea indicatoarelor pentru circulatie rutiera din tabla din otel sau aluminiu pe un stilp gata plantat</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2615107326105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Indicator de circulatie din tabla de otel sau aluminiu, produs industrial</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1,0000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2874115819963</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6 x 25 mm</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2874115804668</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Suruburi cap hexagonal semiprecis M 8 x 30 gr. 5.8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2874135840405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Piulite uzuale hexagonale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4,0000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2874115842685</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 xml:space="preserve">Piulita hexag. M8 </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buc</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2,0000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2874125881230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plata  M 8</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0,0200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2874115883030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Saiba prec. plata pt. met M 6</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kg</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0,0400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351</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DF21A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Demontarea indicatoarelor pentru circulatie rutiera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34,000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7124010010700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Dulgher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0,1100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352</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DF22A</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Deplantarea stilpilor pentru indicatoare de circulatie rutiera</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buc</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16,000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7129020012800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Pavator</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0,2100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353</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TRI1AA04C1</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Incarcarea materialelor din grupa A - usoare si marunte prin aruncare - de pe rampa sau teren, in auto categoria 1</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9310060019900</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Muncitor necalificat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h-om</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0,5500</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r w:rsidR="005F0059" w:rsidRPr="004D02E8" w:rsidTr="00DE0701">
        <w:tc>
          <w:tcPr>
            <w:tcW w:w="699"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354</w:t>
            </w:r>
          </w:p>
        </w:tc>
        <w:tc>
          <w:tcPr>
            <w:tcW w:w="1537" w:type="dxa"/>
            <w:tcBorders>
              <w:top w:val="single" w:sz="2" w:space="0" w:color="000000"/>
              <w:left w:val="single" w:sz="2" w:space="0" w:color="000000"/>
              <w:bottom w:val="single" w:sz="2" w:space="0" w:color="000000"/>
              <w:right w:val="nil"/>
            </w:tcBorders>
            <w:vAlign w:val="center"/>
          </w:tcPr>
          <w:p w:rsidR="005F0059" w:rsidRPr="004D02E8" w:rsidRDefault="005F0059" w:rsidP="00DE0701">
            <w:pPr>
              <w:jc w:val="center"/>
              <w:rPr>
                <w:sz w:val="22"/>
                <w:szCs w:val="22"/>
                <w:lang w:val="en-US"/>
              </w:rPr>
            </w:pPr>
            <w:r w:rsidRPr="004D02E8">
              <w:rPr>
                <w:sz w:val="22"/>
                <w:szCs w:val="22"/>
                <w:lang w:val="en-US"/>
              </w:rPr>
              <w:t>TsI51B3</w:t>
            </w:r>
          </w:p>
          <w:p w:rsidR="005F0059" w:rsidRPr="004D02E8" w:rsidRDefault="005F0059" w:rsidP="00DE0701">
            <w:pPr>
              <w:jc w:val="center"/>
              <w:rPr>
                <w:sz w:val="22"/>
                <w:szCs w:val="22"/>
                <w:lang w:val="en-US"/>
              </w:rPr>
            </w:pPr>
          </w:p>
        </w:tc>
        <w:tc>
          <w:tcPr>
            <w:tcW w:w="4613" w:type="dxa"/>
            <w:tcBorders>
              <w:top w:val="single" w:sz="2" w:space="0" w:color="000000"/>
              <w:left w:val="single" w:sz="2" w:space="0" w:color="000000"/>
              <w:bottom w:val="single" w:sz="2" w:space="0" w:color="000000"/>
              <w:right w:val="nil"/>
            </w:tcBorders>
          </w:tcPr>
          <w:p w:rsidR="005F0059" w:rsidRPr="004D02E8" w:rsidRDefault="005F0059">
            <w:pPr>
              <w:rPr>
                <w:rFonts w:ascii="Times New Roman CYR" w:hAnsi="Times New Roman CYR" w:cs="Times New Roman CYR"/>
                <w:sz w:val="22"/>
                <w:szCs w:val="22"/>
                <w:lang/>
              </w:rPr>
            </w:pPr>
            <w:r w:rsidRPr="004D02E8">
              <w:rPr>
                <w:rFonts w:ascii="Times New Roman CYR" w:hAnsi="Times New Roman CYR" w:cs="Times New Roman CYR"/>
                <w:sz w:val="22"/>
                <w:szCs w:val="22"/>
                <w:lang/>
              </w:rPr>
              <w:t>Transportarea (incarcarea materialului de la decapare )  cu autobasculanta de 10 t la distanta de: 13 km (Drumuri Ungheni)</w:t>
            </w:r>
          </w:p>
        </w:tc>
        <w:tc>
          <w:tcPr>
            <w:tcW w:w="97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r w:rsidRPr="004D02E8">
              <w:rPr>
                <w:sz w:val="22"/>
                <w:szCs w:val="22"/>
                <w:lang w:val="en-US"/>
              </w:rPr>
              <w:t>t</w:t>
            </w:r>
          </w:p>
        </w:tc>
        <w:tc>
          <w:tcPr>
            <w:tcW w:w="1118" w:type="dxa"/>
            <w:tcBorders>
              <w:top w:val="single" w:sz="2" w:space="0" w:color="000000"/>
              <w:left w:val="single" w:sz="2" w:space="0" w:color="000000"/>
              <w:bottom w:val="single" w:sz="2" w:space="0" w:color="000000"/>
              <w:right w:val="nil"/>
            </w:tcBorders>
            <w:vAlign w:val="center"/>
          </w:tcPr>
          <w:p w:rsidR="005F0059" w:rsidRPr="004D02E8" w:rsidRDefault="005F0059">
            <w:pPr>
              <w:jc w:val="center"/>
              <w:rPr>
                <w:sz w:val="22"/>
                <w:szCs w:val="22"/>
                <w:lang w:val="en-US"/>
              </w:rPr>
            </w:pPr>
          </w:p>
        </w:tc>
        <w:tc>
          <w:tcPr>
            <w:tcW w:w="1119" w:type="dxa"/>
            <w:tcBorders>
              <w:top w:val="single" w:sz="2" w:space="0" w:color="000000"/>
              <w:left w:val="single" w:sz="2" w:space="0" w:color="000000"/>
              <w:bottom w:val="single" w:sz="2" w:space="0" w:color="000000"/>
              <w:right w:val="single" w:sz="2" w:space="0" w:color="000000"/>
            </w:tcBorders>
            <w:vAlign w:val="center"/>
          </w:tcPr>
          <w:p w:rsidR="005F0059" w:rsidRPr="002B02C2" w:rsidRDefault="005F0059">
            <w:pPr>
              <w:jc w:val="right"/>
              <w:rPr>
                <w:sz w:val="24"/>
                <w:szCs w:val="24"/>
                <w:lang w:val="en-US"/>
              </w:rPr>
            </w:pPr>
            <w:r w:rsidRPr="002B02C2">
              <w:rPr>
                <w:sz w:val="24"/>
                <w:szCs w:val="24"/>
                <w:lang w:val="en-US"/>
              </w:rPr>
              <w:t>0,300</w:t>
            </w:r>
          </w:p>
        </w:tc>
      </w:tr>
      <w:tr w:rsidR="005F0059" w:rsidRPr="005F0059" w:rsidTr="00E03DD8">
        <w:tc>
          <w:tcPr>
            <w:tcW w:w="699" w:type="dxa"/>
            <w:tcBorders>
              <w:top w:val="nil"/>
              <w:left w:val="single" w:sz="2" w:space="0" w:color="000000"/>
              <w:bottom w:val="single" w:sz="2" w:space="0" w:color="000000"/>
              <w:right w:val="nil"/>
            </w:tcBorders>
          </w:tcPr>
          <w:p w:rsidR="005F0059" w:rsidRPr="005F0059" w:rsidRDefault="005F0059">
            <w:pPr>
              <w:rPr>
                <w:sz w:val="24"/>
                <w:szCs w:val="24"/>
                <w:lang w:val="en-US"/>
              </w:rPr>
            </w:pPr>
          </w:p>
        </w:tc>
        <w:tc>
          <w:tcPr>
            <w:tcW w:w="1537" w:type="dxa"/>
            <w:tcBorders>
              <w:top w:val="nil"/>
              <w:left w:val="single" w:sz="2" w:space="0" w:color="000000"/>
              <w:bottom w:val="single" w:sz="2" w:space="0" w:color="000000"/>
              <w:right w:val="nil"/>
            </w:tcBorders>
            <w:vAlign w:val="center"/>
          </w:tcPr>
          <w:p w:rsidR="005F0059" w:rsidRPr="004D02E8" w:rsidRDefault="005F0059" w:rsidP="00E03DD8">
            <w:pPr>
              <w:rPr>
                <w:sz w:val="16"/>
                <w:szCs w:val="16"/>
                <w:lang w:val="en-US"/>
              </w:rPr>
            </w:pPr>
            <w:r w:rsidRPr="004D02E8">
              <w:rPr>
                <w:sz w:val="16"/>
                <w:szCs w:val="16"/>
                <w:lang w:val="en-US"/>
              </w:rPr>
              <w:t>3410540000007</w:t>
            </w:r>
          </w:p>
        </w:tc>
        <w:tc>
          <w:tcPr>
            <w:tcW w:w="4613" w:type="dxa"/>
            <w:tcBorders>
              <w:top w:val="nil"/>
              <w:left w:val="single" w:sz="2" w:space="0" w:color="000000"/>
              <w:bottom w:val="single" w:sz="2" w:space="0" w:color="000000"/>
              <w:right w:val="nil"/>
            </w:tcBorders>
          </w:tcPr>
          <w:p w:rsidR="005F0059" w:rsidRPr="00574370" w:rsidRDefault="005F0059">
            <w:pPr>
              <w:rPr>
                <w:rFonts w:ascii="Times New Roman CYR" w:hAnsi="Times New Roman CYR" w:cs="Times New Roman CYR"/>
                <w:sz w:val="18"/>
                <w:szCs w:val="18"/>
                <w:lang/>
              </w:rPr>
            </w:pPr>
            <w:r w:rsidRPr="00574370">
              <w:rPr>
                <w:rFonts w:ascii="Times New Roman CYR" w:hAnsi="Times New Roman CYR" w:cs="Times New Roman CYR"/>
                <w:sz w:val="18"/>
                <w:szCs w:val="18"/>
                <w:lang/>
              </w:rPr>
              <w:t>Autobasculanta-10t</w:t>
            </w:r>
          </w:p>
        </w:tc>
        <w:tc>
          <w:tcPr>
            <w:tcW w:w="97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h-ut</w:t>
            </w:r>
          </w:p>
        </w:tc>
        <w:tc>
          <w:tcPr>
            <w:tcW w:w="1118" w:type="dxa"/>
            <w:tcBorders>
              <w:top w:val="nil"/>
              <w:left w:val="single" w:sz="2" w:space="0" w:color="000000"/>
              <w:bottom w:val="single" w:sz="2" w:space="0" w:color="000000"/>
              <w:right w:val="nil"/>
            </w:tcBorders>
            <w:vAlign w:val="center"/>
          </w:tcPr>
          <w:p w:rsidR="005F0059" w:rsidRPr="002B02C2" w:rsidRDefault="005F0059" w:rsidP="00E03DD8">
            <w:pPr>
              <w:rPr>
                <w:sz w:val="18"/>
                <w:szCs w:val="18"/>
                <w:lang w:val="en-US"/>
              </w:rPr>
            </w:pPr>
            <w:r w:rsidRPr="002B02C2">
              <w:rPr>
                <w:sz w:val="18"/>
                <w:szCs w:val="18"/>
                <w:lang w:val="en-US"/>
              </w:rPr>
              <w:t>0,0685</w:t>
            </w:r>
          </w:p>
        </w:tc>
        <w:tc>
          <w:tcPr>
            <w:tcW w:w="1119" w:type="dxa"/>
            <w:tcBorders>
              <w:top w:val="nil"/>
              <w:left w:val="single" w:sz="2" w:space="0" w:color="000000"/>
              <w:bottom w:val="single" w:sz="2" w:space="0" w:color="000000"/>
              <w:right w:val="single" w:sz="2" w:space="0" w:color="000000"/>
            </w:tcBorders>
            <w:vAlign w:val="center"/>
          </w:tcPr>
          <w:p w:rsidR="005F0059" w:rsidRPr="002B02C2" w:rsidRDefault="005F0059" w:rsidP="00E03DD8">
            <w:pPr>
              <w:rPr>
                <w:sz w:val="18"/>
                <w:szCs w:val="18"/>
                <w:lang w:val="en-US"/>
              </w:rPr>
            </w:pPr>
          </w:p>
        </w:tc>
      </w:tr>
    </w:tbl>
    <w:p w:rsidR="005F0059" w:rsidRDefault="005F0059">
      <w:pPr>
        <w:rPr>
          <w:sz w:val="28"/>
          <w:szCs w:val="28"/>
          <w:lang w:val="en-US"/>
        </w:rPr>
      </w:pPr>
    </w:p>
    <w:p w:rsidR="00645C40" w:rsidRDefault="00645C40">
      <w:pPr>
        <w:rPr>
          <w:sz w:val="28"/>
          <w:szCs w:val="28"/>
          <w:lang w:val="en-US"/>
        </w:rPr>
      </w:pPr>
    </w:p>
    <w:p w:rsidR="00645C40" w:rsidRDefault="00645C40" w:rsidP="00645C40">
      <w:pPr>
        <w:spacing w:line="360" w:lineRule="auto"/>
        <w:rPr>
          <w:sz w:val="28"/>
          <w:szCs w:val="28"/>
          <w:lang w:val="en-US"/>
        </w:rPr>
      </w:pPr>
      <w:r>
        <w:rPr>
          <w:sz w:val="24"/>
          <w:szCs w:val="24"/>
          <w:lang w:val="en-US"/>
        </w:rPr>
        <w:t xml:space="preserve">    </w:t>
      </w:r>
      <w:r w:rsidRPr="00AD70B4">
        <w:rPr>
          <w:sz w:val="24"/>
          <w:szCs w:val="24"/>
          <w:lang w:val="en-US"/>
        </w:rPr>
        <w:t xml:space="preserve">Costul estimativ LCM, </w:t>
      </w:r>
      <w:r>
        <w:rPr>
          <w:sz w:val="24"/>
          <w:szCs w:val="24"/>
          <w:lang w:val="en-US"/>
        </w:rPr>
        <w:t xml:space="preserve">conform </w:t>
      </w:r>
      <w:r w:rsidRPr="00AD70B4">
        <w:rPr>
          <w:sz w:val="24"/>
          <w:szCs w:val="24"/>
          <w:lang w:val="en-US"/>
        </w:rPr>
        <w:t>cap.  I – IX (DEVIZ GENERAL)</w:t>
      </w:r>
      <w:r>
        <w:rPr>
          <w:sz w:val="24"/>
          <w:szCs w:val="24"/>
          <w:lang w:val="en-US"/>
        </w:rPr>
        <w:t>,</w:t>
      </w:r>
      <w:r w:rsidRPr="00AD70B4">
        <w:rPr>
          <w:sz w:val="24"/>
          <w:szCs w:val="24"/>
          <w:lang w:val="en-US"/>
        </w:rPr>
        <w:t xml:space="preserve"> fără TVA</w:t>
      </w:r>
      <w:r>
        <w:rPr>
          <w:sz w:val="24"/>
          <w:szCs w:val="24"/>
          <w:lang w:val="en-US"/>
        </w:rPr>
        <w:t xml:space="preserve">   -</w:t>
      </w:r>
      <w:r w:rsidRPr="00AD70B4">
        <w:rPr>
          <w:sz w:val="24"/>
          <w:szCs w:val="24"/>
          <w:lang w:val="en-US"/>
        </w:rPr>
        <w:t xml:space="preserve"> </w:t>
      </w:r>
      <w:r>
        <w:rPr>
          <w:sz w:val="24"/>
          <w:szCs w:val="24"/>
          <w:lang w:val="en-US"/>
        </w:rPr>
        <w:t>9 843,36</w:t>
      </w:r>
      <w:r w:rsidRPr="00AD70B4">
        <w:rPr>
          <w:sz w:val="24"/>
          <w:szCs w:val="24"/>
          <w:lang w:val="en-US"/>
        </w:rPr>
        <w:t xml:space="preserve"> mii lei</w:t>
      </w:r>
    </w:p>
    <w:p w:rsidR="00645C40" w:rsidRDefault="00645C40" w:rsidP="00645C40">
      <w:pPr>
        <w:spacing w:line="360" w:lineRule="auto"/>
        <w:rPr>
          <w:sz w:val="24"/>
          <w:szCs w:val="24"/>
          <w:lang w:val="en-US"/>
        </w:rPr>
      </w:pPr>
      <w:r w:rsidRPr="00CA50ED">
        <w:rPr>
          <w:sz w:val="24"/>
          <w:szCs w:val="24"/>
          <w:lang w:val="en-US"/>
        </w:rPr>
        <w:t xml:space="preserve">   </w:t>
      </w:r>
      <w:r>
        <w:rPr>
          <w:sz w:val="24"/>
          <w:szCs w:val="24"/>
          <w:lang w:val="en-US"/>
        </w:rPr>
        <w:t xml:space="preserve"> </w:t>
      </w:r>
      <w:r w:rsidRPr="00CA50ED">
        <w:rPr>
          <w:sz w:val="24"/>
          <w:szCs w:val="24"/>
          <w:lang w:val="en-US"/>
        </w:rPr>
        <w:t xml:space="preserve">Termenul limită de execuție a lucrarilor </w:t>
      </w:r>
      <w:r>
        <w:rPr>
          <w:sz w:val="24"/>
          <w:szCs w:val="24"/>
          <w:lang w:val="en-US"/>
        </w:rPr>
        <w:t>– 31.12.2023</w:t>
      </w:r>
    </w:p>
    <w:p w:rsidR="00645C40" w:rsidRDefault="00645C40" w:rsidP="00645C40">
      <w:pPr>
        <w:rPr>
          <w:sz w:val="24"/>
          <w:szCs w:val="24"/>
          <w:lang w:val="en-US"/>
        </w:rPr>
      </w:pPr>
    </w:p>
    <w:p w:rsidR="00645C40" w:rsidRDefault="00645C40" w:rsidP="00645C40">
      <w:pPr>
        <w:rPr>
          <w:sz w:val="24"/>
          <w:szCs w:val="24"/>
          <w:lang w:val="en-US"/>
        </w:rPr>
      </w:pP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645C40" w:rsidRPr="00153F6F" w:rsidTr="00DD5F7B">
        <w:trPr>
          <w:trHeight w:val="348"/>
        </w:trPr>
        <w:tc>
          <w:tcPr>
            <w:tcW w:w="3978" w:type="dxa"/>
            <w:tcBorders>
              <w:top w:val="nil"/>
              <w:left w:val="nil"/>
              <w:bottom w:val="nil"/>
              <w:right w:val="nil"/>
            </w:tcBorders>
          </w:tcPr>
          <w:p w:rsidR="00645C40" w:rsidRPr="00153F6F" w:rsidRDefault="00645C40" w:rsidP="00DD5F7B">
            <w:pPr>
              <w:rPr>
                <w:sz w:val="24"/>
                <w:szCs w:val="24"/>
                <w:lang w:val="en-US"/>
              </w:rPr>
            </w:pPr>
            <w:r>
              <w:rPr>
                <w:sz w:val="24"/>
                <w:szCs w:val="24"/>
                <w:lang w:val="en-US"/>
              </w:rPr>
              <w:t>Director adjunct</w:t>
            </w:r>
          </w:p>
        </w:tc>
        <w:tc>
          <w:tcPr>
            <w:tcW w:w="5396" w:type="dxa"/>
            <w:tcBorders>
              <w:top w:val="nil"/>
              <w:left w:val="nil"/>
              <w:bottom w:val="single" w:sz="2" w:space="0" w:color="000000"/>
              <w:right w:val="nil"/>
            </w:tcBorders>
          </w:tcPr>
          <w:p w:rsidR="00645C40" w:rsidRPr="0063772F" w:rsidRDefault="00645C40" w:rsidP="00DD5F7B">
            <w:pPr>
              <w:ind w:right="176"/>
              <w:rPr>
                <w:rFonts w:ascii="Cambria" w:hAnsi="Cambria"/>
                <w:sz w:val="24"/>
                <w:szCs w:val="24"/>
                <w:lang w:val="ro-RO"/>
              </w:rPr>
            </w:pPr>
            <w:r>
              <w:rPr>
                <w:rFonts w:ascii="Times New Roman CYR" w:hAnsi="Times New Roman CYR"/>
                <w:sz w:val="24"/>
                <w:szCs w:val="24"/>
                <w:lang w:val="en-US"/>
              </w:rPr>
              <w:t xml:space="preserve">                                 Serghei Galu</w:t>
            </w:r>
            <w:r>
              <w:rPr>
                <w:rFonts w:ascii="Cambria" w:hAnsi="Cambria"/>
                <w:sz w:val="24"/>
                <w:szCs w:val="24"/>
                <w:lang w:val="en-US"/>
              </w:rPr>
              <w:t>șca</w:t>
            </w:r>
          </w:p>
        </w:tc>
      </w:tr>
    </w:tbl>
    <w:p w:rsidR="00645C40" w:rsidRPr="00CA50ED" w:rsidRDefault="00645C40" w:rsidP="00645C40">
      <w:pPr>
        <w:rPr>
          <w:sz w:val="24"/>
          <w:szCs w:val="24"/>
          <w:lang w:val="en-US"/>
        </w:rPr>
      </w:pPr>
    </w:p>
    <w:tbl>
      <w:tblPr>
        <w:tblpPr w:leftFromText="180" w:rightFromText="180" w:vertAnchor="text" w:horzAnchor="page" w:tblpX="1708" w:tblpY="191"/>
        <w:tblW w:w="9374" w:type="dxa"/>
        <w:tblLayout w:type="fixed"/>
        <w:tblLook w:val="0000" w:firstRow="0" w:lastRow="0" w:firstColumn="0" w:lastColumn="0" w:noHBand="0" w:noVBand="0"/>
      </w:tblPr>
      <w:tblGrid>
        <w:gridCol w:w="3978"/>
        <w:gridCol w:w="5396"/>
      </w:tblGrid>
      <w:tr w:rsidR="00645C40" w:rsidRPr="00153F6F" w:rsidTr="00DD5F7B">
        <w:trPr>
          <w:trHeight w:val="348"/>
        </w:trPr>
        <w:tc>
          <w:tcPr>
            <w:tcW w:w="3978" w:type="dxa"/>
            <w:tcBorders>
              <w:top w:val="nil"/>
              <w:left w:val="nil"/>
              <w:bottom w:val="nil"/>
              <w:right w:val="nil"/>
            </w:tcBorders>
          </w:tcPr>
          <w:p w:rsidR="00645C40" w:rsidRPr="00153F6F" w:rsidRDefault="00645C40" w:rsidP="00DD5F7B">
            <w:pPr>
              <w:rPr>
                <w:sz w:val="24"/>
                <w:szCs w:val="24"/>
                <w:lang w:val="en-US"/>
              </w:rPr>
            </w:pPr>
            <w:r>
              <w:rPr>
                <w:sz w:val="24"/>
                <w:szCs w:val="24"/>
                <w:lang w:val="en-US"/>
              </w:rPr>
              <w:t>Șef Direcție Implementare Proiecte</w:t>
            </w:r>
          </w:p>
        </w:tc>
        <w:tc>
          <w:tcPr>
            <w:tcW w:w="5396" w:type="dxa"/>
            <w:tcBorders>
              <w:top w:val="nil"/>
              <w:left w:val="nil"/>
              <w:bottom w:val="single" w:sz="2" w:space="0" w:color="000000"/>
              <w:right w:val="nil"/>
            </w:tcBorders>
          </w:tcPr>
          <w:p w:rsidR="00645C40" w:rsidRPr="00BD78FB" w:rsidRDefault="00645C40" w:rsidP="00DD5F7B">
            <w:pPr>
              <w:ind w:right="176"/>
              <w:rPr>
                <w:rFonts w:ascii="Cambria" w:hAnsi="Cambria"/>
                <w:sz w:val="24"/>
                <w:szCs w:val="24"/>
                <w:lang w:val="ro-RO"/>
              </w:rPr>
            </w:pPr>
            <w:r>
              <w:rPr>
                <w:rFonts w:ascii="Times New Roman CYR" w:hAnsi="Times New Roman CYR"/>
                <w:sz w:val="24"/>
                <w:szCs w:val="24"/>
                <w:lang w:val="en-US"/>
              </w:rPr>
              <w:t xml:space="preserve">                                 Andrei Ermurachi</w:t>
            </w:r>
          </w:p>
        </w:tc>
      </w:tr>
    </w:tbl>
    <w:p w:rsidR="00645C40" w:rsidRPr="00CA50ED" w:rsidRDefault="00645C40" w:rsidP="00645C40">
      <w:pPr>
        <w:rPr>
          <w:lang w:val="en-US"/>
        </w:rPr>
      </w:pPr>
    </w:p>
    <w:p w:rsidR="00645C40" w:rsidRPr="004D02E8" w:rsidRDefault="00645C40" w:rsidP="00645C40">
      <w:pPr>
        <w:rPr>
          <w:sz w:val="28"/>
          <w:szCs w:val="28"/>
          <w:lang w:val="en-US"/>
        </w:rPr>
      </w:pPr>
      <w:r>
        <w:rPr>
          <w:sz w:val="28"/>
          <w:szCs w:val="28"/>
          <w:lang w:val="en-US"/>
        </w:rPr>
        <w:t xml:space="preserve">      </w:t>
      </w:r>
    </w:p>
    <w:p w:rsidR="00645C40" w:rsidRDefault="00645C40">
      <w:pPr>
        <w:rPr>
          <w:sz w:val="28"/>
          <w:szCs w:val="28"/>
          <w:lang w:val="en-US"/>
        </w:rPr>
      </w:pPr>
    </w:p>
    <w:p w:rsidR="00645C40" w:rsidRDefault="00645C40">
      <w:pPr>
        <w:rPr>
          <w:sz w:val="28"/>
          <w:szCs w:val="28"/>
          <w:lang w:val="en-US"/>
        </w:rPr>
      </w:pPr>
    </w:p>
    <w:p w:rsidR="00645C40" w:rsidRDefault="00645C40">
      <w:pPr>
        <w:rPr>
          <w:sz w:val="28"/>
          <w:szCs w:val="28"/>
          <w:lang w:val="en-US"/>
        </w:rPr>
      </w:pPr>
    </w:p>
    <w:p w:rsidR="00645C40" w:rsidRDefault="00645C40">
      <w:pPr>
        <w:rPr>
          <w:sz w:val="28"/>
          <w:szCs w:val="28"/>
          <w:lang w:val="en-US"/>
        </w:rPr>
      </w:pPr>
    </w:p>
    <w:p w:rsidR="00645C40" w:rsidRDefault="00645C40" w:rsidP="007573EF">
      <w:pPr>
        <w:jc w:val="right"/>
        <w:rPr>
          <w:sz w:val="22"/>
          <w:szCs w:val="22"/>
          <w:lang w:val="en-US"/>
        </w:rPr>
      </w:pPr>
      <w:r w:rsidRPr="00645C40">
        <w:rPr>
          <w:sz w:val="22"/>
          <w:szCs w:val="22"/>
          <w:lang w:val="en-US"/>
        </w:rPr>
        <w:t>Fila 41/41</w:t>
      </w:r>
    </w:p>
    <w:p w:rsidR="007573EF" w:rsidRPr="00645C40" w:rsidRDefault="007573EF" w:rsidP="007573EF">
      <w:pPr>
        <w:rPr>
          <w:sz w:val="22"/>
          <w:szCs w:val="22"/>
          <w:lang w:val="en-US"/>
        </w:rPr>
      </w:pPr>
    </w:p>
    <w:sectPr w:rsidR="007573EF" w:rsidRPr="00645C40" w:rsidSect="00645C40">
      <w:type w:val="continuous"/>
      <w:pgSz w:w="11907" w:h="16840"/>
      <w:pgMar w:top="284" w:right="567" w:bottom="426"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1522E0"/>
    <w:rsid w:val="00153F6F"/>
    <w:rsid w:val="002B02C2"/>
    <w:rsid w:val="002C2F63"/>
    <w:rsid w:val="00310280"/>
    <w:rsid w:val="004D02E8"/>
    <w:rsid w:val="00574370"/>
    <w:rsid w:val="005F0059"/>
    <w:rsid w:val="0063772F"/>
    <w:rsid w:val="00645C40"/>
    <w:rsid w:val="00694325"/>
    <w:rsid w:val="007573EF"/>
    <w:rsid w:val="008B47FF"/>
    <w:rsid w:val="0091490E"/>
    <w:rsid w:val="009C1B64"/>
    <w:rsid w:val="00A63AC8"/>
    <w:rsid w:val="00AD70B4"/>
    <w:rsid w:val="00BA39EE"/>
    <w:rsid w:val="00BD78FB"/>
    <w:rsid w:val="00CA50ED"/>
    <w:rsid w:val="00CB1E8B"/>
    <w:rsid w:val="00D8180E"/>
    <w:rsid w:val="00DC46DA"/>
    <w:rsid w:val="00DD5F7B"/>
    <w:rsid w:val="00DE0701"/>
    <w:rsid w:val="00E03DD8"/>
    <w:rsid w:val="00E17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34B5515-E951-4F5D-A133-778A4F91C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41</Pages>
  <Words>18850</Words>
  <Characters>107448</Characters>
  <Application>Microsoft Office Word</Application>
  <DocSecurity>0</DocSecurity>
  <Lines>895</Lines>
  <Paragraphs>252</Paragraphs>
  <ScaleCrop>false</ScaleCrop>
  <Company>Home</Company>
  <LinksUpToDate>false</LinksUpToDate>
  <CharactersWithSpaces>126046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 Turcan</cp:lastModifiedBy>
  <cp:revision>2</cp:revision>
  <cp:lastPrinted>2023-03-16T09:57:00Z</cp:lastPrinted>
  <dcterms:created xsi:type="dcterms:W3CDTF">2023-04-05T08:11:00Z</dcterms:created>
  <dcterms:modified xsi:type="dcterms:W3CDTF">2023-04-05T08:11:00Z</dcterms:modified>
</cp:coreProperties>
</file>