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6DA66" w14:textId="4132A96C" w:rsidR="00E2018B" w:rsidRPr="007318B2" w:rsidRDefault="00640DEC" w:rsidP="00640DEC">
      <w:pPr>
        <w:jc w:val="center"/>
        <w:rPr>
          <w:rFonts w:ascii="Times New Roman" w:hAnsi="Times New Roman" w:cs="Times New Roman"/>
          <w:b/>
          <w:sz w:val="24"/>
          <w:szCs w:val="24"/>
          <w:lang w:val="ro-RO"/>
        </w:rPr>
      </w:pPr>
      <w:r w:rsidRPr="007318B2">
        <w:rPr>
          <w:rFonts w:ascii="Times New Roman" w:hAnsi="Times New Roman" w:cs="Times New Roman"/>
          <w:b/>
          <w:sz w:val="24"/>
          <w:szCs w:val="24"/>
          <w:lang w:val="ro-RO"/>
        </w:rPr>
        <w:t xml:space="preserve">                                                                                                      Aprobat</w:t>
      </w:r>
    </w:p>
    <w:p w14:paraId="7A05424F" w14:textId="14A5FD9B" w:rsidR="00640DEC" w:rsidRPr="007318B2" w:rsidRDefault="00640DEC" w:rsidP="00640DEC">
      <w:pPr>
        <w:jc w:val="right"/>
        <w:rPr>
          <w:rFonts w:ascii="Times New Roman" w:hAnsi="Times New Roman" w:cs="Times New Roman"/>
          <w:b/>
          <w:sz w:val="24"/>
          <w:szCs w:val="24"/>
        </w:rPr>
      </w:pPr>
      <w:r w:rsidRPr="007318B2">
        <w:rPr>
          <w:rFonts w:ascii="Times New Roman" w:hAnsi="Times New Roman" w:cs="Times New Roman"/>
          <w:b/>
          <w:sz w:val="24"/>
          <w:szCs w:val="24"/>
          <w:lang w:val="ro-RO"/>
        </w:rPr>
        <w:t xml:space="preserve">Director </w:t>
      </w:r>
      <w:r w:rsidR="001A2C45" w:rsidRPr="007318B2">
        <w:rPr>
          <w:rFonts w:ascii="Times New Roman" w:hAnsi="Times New Roman" w:cs="Times New Roman"/>
          <w:b/>
          <w:sz w:val="24"/>
          <w:szCs w:val="24"/>
          <w:lang w:val="ro-RO"/>
        </w:rPr>
        <w:t>executiv Nicolai MÎNDRA</w:t>
      </w:r>
    </w:p>
    <w:p w14:paraId="4A67AE22" w14:textId="2AB5187E" w:rsidR="00E92527" w:rsidRPr="007318B2" w:rsidRDefault="00197F00" w:rsidP="00197F00">
      <w:pPr>
        <w:ind w:left="6372"/>
        <w:rPr>
          <w:rFonts w:ascii="Times New Roman" w:hAnsi="Times New Roman" w:cs="Times New Roman"/>
          <w:b/>
          <w:sz w:val="24"/>
          <w:szCs w:val="24"/>
          <w:lang w:val="ro-RO"/>
        </w:rPr>
      </w:pPr>
      <w:r w:rsidRPr="007318B2">
        <w:rPr>
          <w:rFonts w:ascii="Times New Roman" w:hAnsi="Times New Roman" w:cs="Times New Roman"/>
          <w:b/>
          <w:sz w:val="24"/>
          <w:szCs w:val="24"/>
          <w:lang w:val="ro-RO"/>
        </w:rPr>
        <w:t xml:space="preserve">   </w:t>
      </w:r>
      <w:r w:rsidR="00220A86" w:rsidRPr="007318B2">
        <w:rPr>
          <w:rFonts w:ascii="Times New Roman" w:hAnsi="Times New Roman" w:cs="Times New Roman"/>
          <w:b/>
          <w:sz w:val="24"/>
          <w:szCs w:val="24"/>
          <w:lang w:val="ro-RO"/>
        </w:rPr>
        <w:t xml:space="preserve">      </w:t>
      </w:r>
      <w:r w:rsidR="00E92527" w:rsidRPr="007318B2">
        <w:rPr>
          <w:rFonts w:ascii="Times New Roman" w:hAnsi="Times New Roman" w:cs="Times New Roman"/>
          <w:b/>
          <w:sz w:val="24"/>
          <w:szCs w:val="24"/>
          <w:lang w:val="ro-RO"/>
        </w:rPr>
        <w:t>__________________________</w:t>
      </w:r>
      <w:r w:rsidRPr="007318B2">
        <w:rPr>
          <w:rFonts w:ascii="Times New Roman" w:hAnsi="Times New Roman" w:cs="Times New Roman"/>
          <w:b/>
          <w:sz w:val="24"/>
          <w:szCs w:val="24"/>
          <w:lang w:val="ro-RO"/>
        </w:rPr>
        <w:t>_</w:t>
      </w:r>
    </w:p>
    <w:p w14:paraId="36CDC6F0" w14:textId="489A4D56" w:rsidR="00640DEC" w:rsidRPr="007318B2" w:rsidRDefault="00197F00" w:rsidP="00197F00">
      <w:pPr>
        <w:ind w:left="5664" w:firstLine="708"/>
        <w:rPr>
          <w:rFonts w:ascii="Times New Roman" w:hAnsi="Times New Roman" w:cs="Times New Roman"/>
          <w:b/>
          <w:sz w:val="24"/>
          <w:szCs w:val="24"/>
          <w:lang w:val="ro-RO"/>
        </w:rPr>
      </w:pPr>
      <w:r w:rsidRPr="007318B2">
        <w:rPr>
          <w:rFonts w:ascii="Times New Roman" w:hAnsi="Times New Roman" w:cs="Times New Roman"/>
          <w:sz w:val="24"/>
          <w:szCs w:val="24"/>
          <w:lang w:val="ro-RO"/>
        </w:rPr>
        <w:t xml:space="preserve"> </w:t>
      </w:r>
      <w:r w:rsidR="00220A86"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 xml:space="preserve">  </w:t>
      </w:r>
      <w:r w:rsidR="00E92527" w:rsidRPr="007318B2">
        <w:rPr>
          <w:rFonts w:ascii="Times New Roman" w:hAnsi="Times New Roman" w:cs="Times New Roman"/>
          <w:sz w:val="24"/>
          <w:szCs w:val="24"/>
          <w:lang w:val="ro-RO"/>
        </w:rPr>
        <w:t>“</w:t>
      </w:r>
      <w:r w:rsidR="00640DEC" w:rsidRPr="007318B2">
        <w:rPr>
          <w:rFonts w:ascii="Times New Roman" w:hAnsi="Times New Roman" w:cs="Times New Roman"/>
          <w:b/>
          <w:sz w:val="24"/>
          <w:szCs w:val="24"/>
          <w:lang w:val="ro-RO"/>
        </w:rPr>
        <w:t>__</w:t>
      </w:r>
      <w:r w:rsidR="00E92527" w:rsidRPr="007318B2">
        <w:rPr>
          <w:rFonts w:ascii="Times New Roman" w:hAnsi="Times New Roman" w:cs="Times New Roman"/>
          <w:b/>
          <w:sz w:val="24"/>
          <w:szCs w:val="24"/>
          <w:lang w:val="ro-RO"/>
        </w:rPr>
        <w:t>___</w:t>
      </w:r>
      <w:r w:rsidR="00E92527" w:rsidRPr="007318B2">
        <w:rPr>
          <w:rFonts w:ascii="Times New Roman" w:hAnsi="Times New Roman" w:cs="Times New Roman"/>
          <w:sz w:val="24"/>
          <w:szCs w:val="24"/>
          <w:lang w:val="ro-RO"/>
        </w:rPr>
        <w:t>”</w:t>
      </w:r>
      <w:r w:rsidR="00640DEC" w:rsidRPr="007318B2">
        <w:rPr>
          <w:rFonts w:ascii="Times New Roman" w:hAnsi="Times New Roman" w:cs="Times New Roman"/>
          <w:b/>
          <w:sz w:val="24"/>
          <w:szCs w:val="24"/>
          <w:lang w:val="ro-RO"/>
        </w:rPr>
        <w:t>___</w:t>
      </w:r>
      <w:r w:rsidR="00E92527" w:rsidRPr="007318B2">
        <w:rPr>
          <w:rFonts w:ascii="Times New Roman" w:hAnsi="Times New Roman" w:cs="Times New Roman"/>
          <w:b/>
          <w:sz w:val="24"/>
          <w:szCs w:val="24"/>
          <w:lang w:val="ro-RO"/>
        </w:rPr>
        <w:t>___</w:t>
      </w:r>
      <w:r w:rsidR="00640DEC" w:rsidRPr="007318B2">
        <w:rPr>
          <w:rFonts w:ascii="Times New Roman" w:hAnsi="Times New Roman" w:cs="Times New Roman"/>
          <w:b/>
          <w:sz w:val="24"/>
          <w:szCs w:val="24"/>
          <w:lang w:val="ro-RO"/>
        </w:rPr>
        <w:t>__________</w:t>
      </w:r>
      <w:r w:rsidR="00E92527" w:rsidRPr="007318B2">
        <w:rPr>
          <w:rFonts w:ascii="Times New Roman" w:hAnsi="Times New Roman" w:cs="Times New Roman"/>
          <w:b/>
          <w:sz w:val="24"/>
          <w:szCs w:val="24"/>
          <w:lang w:val="ro-RO"/>
        </w:rPr>
        <w:t xml:space="preserve"> 202</w:t>
      </w:r>
      <w:r w:rsidR="007D7A5B" w:rsidRPr="007318B2">
        <w:rPr>
          <w:rFonts w:ascii="Times New Roman" w:hAnsi="Times New Roman" w:cs="Times New Roman"/>
          <w:b/>
          <w:sz w:val="24"/>
          <w:szCs w:val="24"/>
          <w:lang w:val="ro-RO"/>
        </w:rPr>
        <w:t>3</w:t>
      </w:r>
    </w:p>
    <w:p w14:paraId="0F55B0F1" w14:textId="28D2AF8E" w:rsidR="00812D6A" w:rsidRPr="007318B2" w:rsidRDefault="00E2018B" w:rsidP="003D53DF">
      <w:pPr>
        <w:ind w:left="851"/>
        <w:rPr>
          <w:rFonts w:ascii="Times New Roman" w:hAnsi="Times New Roman" w:cs="Times New Roman"/>
          <w:b/>
          <w:sz w:val="24"/>
          <w:szCs w:val="24"/>
          <w:lang w:val="ro-RO"/>
        </w:rPr>
      </w:pPr>
      <w:r w:rsidRPr="007318B2">
        <w:rPr>
          <w:rFonts w:ascii="Times New Roman" w:hAnsi="Times New Roman" w:cs="Times New Roman"/>
          <w:b/>
          <w:sz w:val="24"/>
          <w:szCs w:val="24"/>
          <w:lang w:val="ro-RO"/>
        </w:rPr>
        <w:t>Caiet de sarcini</w:t>
      </w:r>
    </w:p>
    <w:p w14:paraId="6571D987" w14:textId="1E26A787" w:rsidR="00E2018B" w:rsidRPr="007318B2" w:rsidRDefault="00E2018B" w:rsidP="003D53DF">
      <w:pPr>
        <w:ind w:left="284"/>
        <w:rPr>
          <w:rFonts w:ascii="Times New Roman" w:hAnsi="Times New Roman" w:cs="Times New Roman"/>
          <w:bCs/>
          <w:sz w:val="24"/>
          <w:szCs w:val="24"/>
          <w:lang w:val="ro-RO"/>
        </w:rPr>
      </w:pPr>
      <w:r w:rsidRPr="007318B2">
        <w:rPr>
          <w:rFonts w:ascii="Times New Roman" w:hAnsi="Times New Roman" w:cs="Times New Roman"/>
          <w:b/>
          <w:sz w:val="24"/>
          <w:szCs w:val="24"/>
          <w:lang w:val="ro-RO"/>
        </w:rPr>
        <w:t>Obiectul:</w:t>
      </w:r>
      <w:r w:rsidR="003C4110" w:rsidRPr="007318B2">
        <w:rPr>
          <w:rFonts w:ascii="Times New Roman" w:hAnsi="Times New Roman" w:cs="Times New Roman"/>
          <w:sz w:val="24"/>
          <w:szCs w:val="24"/>
          <w:lang w:val="ro-RO"/>
        </w:rPr>
        <w:t xml:space="preserve"> </w:t>
      </w:r>
      <w:r w:rsidR="00A47861" w:rsidRPr="007318B2">
        <w:rPr>
          <w:rFonts w:ascii="Times New Roman" w:hAnsi="Times New Roman" w:cs="Times New Roman"/>
          <w:sz w:val="24"/>
          <w:szCs w:val="24"/>
          <w:lang w:val="ro-RO"/>
        </w:rPr>
        <w:t>S</w:t>
      </w:r>
      <w:r w:rsidR="0063715A" w:rsidRPr="007318B2">
        <w:rPr>
          <w:rFonts w:ascii="Times New Roman" w:hAnsi="Times New Roman" w:cs="Times New Roman"/>
          <w:bCs/>
          <w:sz w:val="24"/>
          <w:szCs w:val="24"/>
          <w:lang w:val="ro-RO"/>
        </w:rPr>
        <w:t>istem de monitorizare a traficului pe drumurile naționale (cu instalare).</w:t>
      </w:r>
    </w:p>
    <w:p w14:paraId="5BB2F0ED" w14:textId="734E8549" w:rsidR="003C4110" w:rsidRPr="007318B2" w:rsidRDefault="003C4110" w:rsidP="003D53DF">
      <w:pPr>
        <w:ind w:left="284"/>
        <w:rPr>
          <w:rFonts w:ascii="Times New Roman" w:hAnsi="Times New Roman" w:cs="Times New Roman"/>
          <w:sz w:val="24"/>
          <w:szCs w:val="24"/>
          <w:lang w:val="ro-RO"/>
        </w:rPr>
      </w:pPr>
      <w:r w:rsidRPr="007318B2">
        <w:rPr>
          <w:rFonts w:ascii="Times New Roman" w:hAnsi="Times New Roman" w:cs="Times New Roman"/>
          <w:b/>
          <w:sz w:val="24"/>
          <w:szCs w:val="24"/>
          <w:lang w:val="ro-RO"/>
        </w:rPr>
        <w:t xml:space="preserve">Autoritatea contractantă: </w:t>
      </w:r>
      <w:r w:rsidRPr="007318B2">
        <w:rPr>
          <w:rFonts w:ascii="Times New Roman" w:hAnsi="Times New Roman" w:cs="Times New Roman"/>
          <w:sz w:val="24"/>
          <w:szCs w:val="24"/>
          <w:lang w:val="ro-RO"/>
        </w:rPr>
        <w:t>Î.S. “</w:t>
      </w:r>
      <w:r w:rsidR="0094045D" w:rsidRPr="007318B2">
        <w:rPr>
          <w:rFonts w:ascii="Times New Roman" w:hAnsi="Times New Roman" w:cs="Times New Roman"/>
          <w:sz w:val="24"/>
          <w:szCs w:val="24"/>
          <w:lang w:val="ro-RO"/>
        </w:rPr>
        <w:t>Administrația</w:t>
      </w:r>
      <w:r w:rsidRPr="007318B2">
        <w:rPr>
          <w:rFonts w:ascii="Times New Roman" w:hAnsi="Times New Roman" w:cs="Times New Roman"/>
          <w:sz w:val="24"/>
          <w:szCs w:val="24"/>
          <w:lang w:val="ro-RO"/>
        </w:rPr>
        <w:t xml:space="preserve"> de Stat a Drumurilor”</w:t>
      </w:r>
      <w:r w:rsidR="0094045D" w:rsidRPr="007318B2">
        <w:rPr>
          <w:rFonts w:ascii="Times New Roman" w:hAnsi="Times New Roman" w:cs="Times New Roman"/>
          <w:sz w:val="24"/>
          <w:szCs w:val="24"/>
          <w:lang w:val="ro-RO"/>
        </w:rPr>
        <w:t xml:space="preserve">, MD-2004, or. </w:t>
      </w:r>
      <w:r w:rsidR="006E275D" w:rsidRPr="007318B2">
        <w:rPr>
          <w:rFonts w:ascii="Times New Roman" w:hAnsi="Times New Roman" w:cs="Times New Roman"/>
          <w:sz w:val="24"/>
          <w:szCs w:val="24"/>
          <w:lang w:val="ro-RO"/>
        </w:rPr>
        <w:t>Chișinău</w:t>
      </w:r>
      <w:r w:rsidR="0094045D" w:rsidRPr="007318B2">
        <w:rPr>
          <w:rFonts w:ascii="Times New Roman" w:hAnsi="Times New Roman" w:cs="Times New Roman"/>
          <w:sz w:val="24"/>
          <w:szCs w:val="24"/>
          <w:lang w:val="ro-RO"/>
        </w:rPr>
        <w:t>, str. Bucuriei 12a</w:t>
      </w:r>
    </w:p>
    <w:p w14:paraId="7AD1889D" w14:textId="23F7D78F" w:rsidR="00E2018B" w:rsidRPr="007318B2" w:rsidRDefault="00E2018B" w:rsidP="003D53DF">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Proiectul cuprinde </w:t>
      </w:r>
      <w:r w:rsidR="00A47861" w:rsidRPr="007318B2">
        <w:rPr>
          <w:rFonts w:ascii="Times New Roman" w:hAnsi="Times New Roman" w:cs="Times New Roman"/>
          <w:sz w:val="24"/>
          <w:szCs w:val="24"/>
          <w:lang w:val="ro-RO"/>
        </w:rPr>
        <w:t>18</w:t>
      </w:r>
      <w:r w:rsidRPr="007318B2">
        <w:rPr>
          <w:rFonts w:ascii="Times New Roman" w:hAnsi="Times New Roman" w:cs="Times New Roman"/>
          <w:sz w:val="24"/>
          <w:szCs w:val="24"/>
          <w:lang w:val="ro-RO"/>
        </w:rPr>
        <w:t xml:space="preserve"> unități de analiză video pentru monitorizarea obiectelor (unităților de transport) și evaluarea traiectoriilor acestora în timp real folosind fluxul camerei RTSP, cu codificare video H264 sau H265, împreună cu Softul care permite controlul și configurarea de la distanță a unității. Unitatea trebuie să poată procesa două sensuri de circulație </w:t>
      </w:r>
      <w:r w:rsidR="00F53E0F" w:rsidRPr="007318B2">
        <w:rPr>
          <w:rFonts w:ascii="Times New Roman" w:hAnsi="Times New Roman" w:cs="Times New Roman"/>
          <w:sz w:val="24"/>
          <w:szCs w:val="24"/>
          <w:lang w:val="ro-RO"/>
        </w:rPr>
        <w:t>utilizând</w:t>
      </w:r>
      <w:r w:rsidRPr="007318B2">
        <w:rPr>
          <w:rFonts w:ascii="Times New Roman" w:hAnsi="Times New Roman" w:cs="Times New Roman"/>
          <w:sz w:val="24"/>
          <w:szCs w:val="24"/>
          <w:lang w:val="ro-RO"/>
        </w:rPr>
        <w:t xml:space="preserve"> fluxu</w:t>
      </w:r>
      <w:r w:rsidR="00C45832" w:rsidRPr="007318B2">
        <w:rPr>
          <w:rFonts w:ascii="Times New Roman" w:hAnsi="Times New Roman" w:cs="Times New Roman"/>
          <w:sz w:val="24"/>
          <w:szCs w:val="24"/>
          <w:lang w:val="ro-RO"/>
        </w:rPr>
        <w:t xml:space="preserve">l camerei </w:t>
      </w:r>
      <w:r w:rsidRPr="007318B2">
        <w:rPr>
          <w:rFonts w:ascii="Times New Roman" w:hAnsi="Times New Roman" w:cs="Times New Roman"/>
          <w:sz w:val="24"/>
          <w:szCs w:val="24"/>
          <w:lang w:val="ro-RO"/>
        </w:rPr>
        <w:t xml:space="preserve">în timp real. Toate calculele care sunt legate de extragerea datelor de trafic din imagini și interpretarea lor trebuie să aibă loc în interiorul unității (local); după conectarea </w:t>
      </w:r>
      <w:r w:rsidR="007D698E" w:rsidRPr="007318B2">
        <w:rPr>
          <w:rFonts w:ascii="Times New Roman" w:hAnsi="Times New Roman" w:cs="Times New Roman"/>
          <w:sz w:val="24"/>
          <w:szCs w:val="24"/>
          <w:lang w:val="ro-RO"/>
        </w:rPr>
        <w:t>camerelor</w:t>
      </w:r>
      <w:r w:rsidRPr="007318B2">
        <w:rPr>
          <w:rFonts w:ascii="Times New Roman" w:hAnsi="Times New Roman" w:cs="Times New Roman"/>
          <w:sz w:val="24"/>
          <w:szCs w:val="24"/>
          <w:lang w:val="ro-RO"/>
        </w:rPr>
        <w:t>, unitatea funcționează ca un sistem independent - un senzor de trafic configurabil.</w:t>
      </w:r>
    </w:p>
    <w:p w14:paraId="5CE3F6B6" w14:textId="7D0B736F" w:rsidR="00D00710" w:rsidRPr="007318B2" w:rsidRDefault="00D00710" w:rsidP="00AD6CA2">
      <w:pPr>
        <w:ind w:left="284"/>
        <w:jc w:val="both"/>
        <w:rPr>
          <w:rFonts w:ascii="Times New Roman" w:hAnsi="Times New Roman" w:cs="Times New Roman"/>
          <w:sz w:val="24"/>
          <w:szCs w:val="24"/>
          <w:u w:val="single"/>
          <w:lang w:val="ro-RO"/>
        </w:rPr>
      </w:pPr>
      <w:r w:rsidRPr="007318B2">
        <w:rPr>
          <w:rFonts w:ascii="Times New Roman" w:hAnsi="Times New Roman" w:cs="Times New Roman"/>
          <w:sz w:val="24"/>
          <w:szCs w:val="24"/>
          <w:u w:val="single"/>
          <w:lang w:val="ro-RO"/>
        </w:rPr>
        <w:t>Cerințe de integrare în sistem existent</w:t>
      </w:r>
      <w:r w:rsidR="00AD6CA2" w:rsidRPr="007318B2">
        <w:rPr>
          <w:rFonts w:ascii="Times New Roman" w:hAnsi="Times New Roman" w:cs="Times New Roman"/>
          <w:sz w:val="24"/>
          <w:szCs w:val="24"/>
          <w:u w:val="single"/>
          <w:lang w:val="ro-RO"/>
        </w:rPr>
        <w:t>:</w:t>
      </w:r>
    </w:p>
    <w:p w14:paraId="39C77C34" w14:textId="7EA2A47F" w:rsidR="00D00710" w:rsidRPr="007318B2" w:rsidRDefault="00D00710" w:rsidP="003D53DF">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Autoritatea contractantă solicită ca contoarele de Trafic Video să transfere automat date în timp real către Platforma Centrală de Integrare </w:t>
      </w:r>
      <w:r w:rsidR="00FD0AF8" w:rsidRPr="007318B2">
        <w:rPr>
          <w:rFonts w:ascii="Times New Roman" w:hAnsi="Times New Roman" w:cs="Times New Roman"/>
          <w:sz w:val="24"/>
          <w:szCs w:val="24"/>
          <w:lang w:val="ro-RO"/>
        </w:rPr>
        <w:t xml:space="preserve">Invipo </w:t>
      </w:r>
      <w:r w:rsidRPr="007318B2">
        <w:rPr>
          <w:rFonts w:ascii="Times New Roman" w:hAnsi="Times New Roman" w:cs="Times New Roman"/>
          <w:sz w:val="24"/>
          <w:szCs w:val="24"/>
          <w:lang w:val="ro-RO"/>
        </w:rPr>
        <w:t xml:space="preserve">existentă a Administrației de Stat a Drumurilor, care integrează alte sisteme ale autorității contractante. Din acest motiv, se solicită ca contoarele de Trafic Video să fie integrate cu sistemul </w:t>
      </w:r>
      <w:r w:rsidR="00F53E0F" w:rsidRPr="007318B2">
        <w:rPr>
          <w:rFonts w:ascii="Times New Roman" w:hAnsi="Times New Roman" w:cs="Times New Roman"/>
          <w:sz w:val="24"/>
          <w:szCs w:val="24"/>
          <w:lang w:val="ro-RO"/>
        </w:rPr>
        <w:t>autorității</w:t>
      </w:r>
      <w:r w:rsidRPr="007318B2">
        <w:rPr>
          <w:rFonts w:ascii="Times New Roman" w:hAnsi="Times New Roman" w:cs="Times New Roman"/>
          <w:sz w:val="24"/>
          <w:szCs w:val="24"/>
          <w:lang w:val="ro-RO"/>
        </w:rPr>
        <w:t xml:space="preserve"> contractante. În cazul în care contoarele de Trafic Video nu sunt integrate, Antreprenorul </w:t>
      </w:r>
      <w:r w:rsidR="000754EB" w:rsidRPr="007318B2">
        <w:rPr>
          <w:rFonts w:ascii="Times New Roman" w:hAnsi="Times New Roman" w:cs="Times New Roman"/>
          <w:sz w:val="24"/>
          <w:szCs w:val="24"/>
          <w:lang w:val="ro-RO"/>
        </w:rPr>
        <w:t>va fi</w:t>
      </w:r>
      <w:r w:rsidRPr="007318B2">
        <w:rPr>
          <w:rFonts w:ascii="Times New Roman" w:hAnsi="Times New Roman" w:cs="Times New Roman"/>
          <w:sz w:val="24"/>
          <w:szCs w:val="24"/>
          <w:lang w:val="ro-RO"/>
        </w:rPr>
        <w:t xml:space="preserve"> obligat să asigure integrarea datelor cu Platforma Centrală de Integrare pe cheltuiala sa. Platforma Centrală de Integrare a Administrației de Stat a Drumurilor se bazează pe platforma de integrare</w:t>
      </w:r>
      <w:r w:rsidR="00A47861"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 xml:space="preserve">Integrarea trebuie efectuată de o persoană/companie certificată cu autorizația furnizorului/dezvoltatorului platformei de integrare. În cazul în care sistemul oferit </w:t>
      </w:r>
      <w:r w:rsidR="000754EB" w:rsidRPr="007318B2">
        <w:rPr>
          <w:rFonts w:ascii="Times New Roman" w:hAnsi="Times New Roman" w:cs="Times New Roman"/>
          <w:sz w:val="24"/>
          <w:szCs w:val="24"/>
          <w:lang w:val="ro-RO"/>
        </w:rPr>
        <w:t>va fi</w:t>
      </w:r>
      <w:r w:rsidRPr="007318B2">
        <w:rPr>
          <w:rFonts w:ascii="Times New Roman" w:hAnsi="Times New Roman" w:cs="Times New Roman"/>
          <w:sz w:val="24"/>
          <w:szCs w:val="24"/>
          <w:lang w:val="ro-RO"/>
        </w:rPr>
        <w:t xml:space="preserve"> deja integrat cu platforma de integrare (Modulul Contoare de trafic) utilizată ca parte a Platformei Centrale de Integrare, contractantul va depune o confirmare/certificat relevant emis de un furnizor/dezvoltator autorizat al sistemului. Autoritatea contractanta are dreptul de a verifica acest fapt si de a-l verifica cu furnizorul/dezvoltatorul platformei de integrare. În cadrul livrării, furnizorul va asigura, pe cheltuiala proprie, extinderea licenței modulului </w:t>
      </w:r>
      <w:r w:rsidR="00326872" w:rsidRPr="007318B2">
        <w:rPr>
          <w:rFonts w:ascii="Times New Roman" w:hAnsi="Times New Roman" w:cs="Times New Roman"/>
          <w:sz w:val="24"/>
          <w:szCs w:val="24"/>
          <w:lang w:val="ro-RO"/>
        </w:rPr>
        <w:t>c</w:t>
      </w:r>
      <w:r w:rsidRPr="007318B2">
        <w:rPr>
          <w:rFonts w:ascii="Times New Roman" w:hAnsi="Times New Roman" w:cs="Times New Roman"/>
          <w:sz w:val="24"/>
          <w:szCs w:val="24"/>
          <w:lang w:val="ro-RO"/>
        </w:rPr>
        <w:t>ontoare de trafic al platformei de integrare</w:t>
      </w:r>
      <w:r w:rsidR="00A47861"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până la 3</w:t>
      </w:r>
      <w:r w:rsidR="00F6513C" w:rsidRPr="007318B2">
        <w:rPr>
          <w:rFonts w:ascii="Times New Roman" w:hAnsi="Times New Roman" w:cs="Times New Roman"/>
          <w:sz w:val="24"/>
          <w:szCs w:val="24"/>
          <w:lang w:val="ro-RO"/>
        </w:rPr>
        <w:t>6</w:t>
      </w:r>
      <w:r w:rsidRPr="007318B2">
        <w:rPr>
          <w:rFonts w:ascii="Times New Roman" w:hAnsi="Times New Roman" w:cs="Times New Roman"/>
          <w:sz w:val="24"/>
          <w:szCs w:val="24"/>
          <w:lang w:val="ro-RO"/>
        </w:rPr>
        <w:t xml:space="preserve"> de dispozitive (în prezent licența este de până la </w:t>
      </w:r>
      <w:r w:rsidR="00F6513C" w:rsidRPr="007318B2">
        <w:rPr>
          <w:rFonts w:ascii="Times New Roman" w:hAnsi="Times New Roman" w:cs="Times New Roman"/>
          <w:sz w:val="24"/>
          <w:szCs w:val="24"/>
          <w:lang w:val="ro-RO"/>
        </w:rPr>
        <w:t>15</w:t>
      </w:r>
      <w:r w:rsidRPr="007318B2">
        <w:rPr>
          <w:rFonts w:ascii="Times New Roman" w:hAnsi="Times New Roman" w:cs="Times New Roman"/>
          <w:sz w:val="24"/>
          <w:szCs w:val="24"/>
          <w:lang w:val="ro-RO"/>
        </w:rPr>
        <w:t xml:space="preserve"> dispozitive) și va conecta și configura dispozitivele nou livrate la modul. Transferul de date trebuie să ofere funcționalitate în cadrul modulului existent Contoare de trafic.</w:t>
      </w:r>
    </w:p>
    <w:p w14:paraId="5372EB0A" w14:textId="77777777" w:rsidR="00E2018B" w:rsidRPr="007318B2" w:rsidRDefault="00E2018B" w:rsidP="003D53DF">
      <w:pPr>
        <w:ind w:left="285" w:hanging="1"/>
        <w:jc w:val="both"/>
        <w:rPr>
          <w:rFonts w:ascii="Times New Roman" w:hAnsi="Times New Roman" w:cs="Times New Roman"/>
          <w:bCs/>
          <w:sz w:val="24"/>
          <w:szCs w:val="24"/>
          <w:u w:val="single"/>
          <w:lang w:val="ro-RO"/>
        </w:rPr>
      </w:pPr>
      <w:r w:rsidRPr="007318B2">
        <w:rPr>
          <w:rFonts w:ascii="Times New Roman" w:hAnsi="Times New Roman" w:cs="Times New Roman"/>
          <w:bCs/>
          <w:sz w:val="24"/>
          <w:szCs w:val="24"/>
          <w:u w:val="single"/>
          <w:lang w:val="ro-RO"/>
        </w:rPr>
        <w:t>Cerințe de analiză vizuală:</w:t>
      </w:r>
    </w:p>
    <w:p w14:paraId="7AAFD025" w14:textId="08E7DCC3" w:rsidR="00E2018B" w:rsidRPr="007318B2" w:rsidRDefault="00E2018B" w:rsidP="003D53DF">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Detectarea și clasificarea obiectelor din imagine trebuie să se bazeze pe rețele neuronale profunde și trebuie să fie în variante</w:t>
      </w:r>
      <w:r w:rsidR="00295802"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(față, spate) la poziția obiectului în raport cu camera de pe axa orizontală. Suprafața minimă a obiectului detectat în imagine trebuie să fie de 3000 pixeli în rezoluție HD. Obiectele trebuie urmărite în timpul trecerii lor prin zona monitorizată de sursa video unică. Rezultatul analizei vizuale trebuie să includă date pentru fiecare obiect, cum ar fi:</w:t>
      </w:r>
    </w:p>
    <w:p w14:paraId="45D122C3" w14:textId="77777777" w:rsidR="00E2018B" w:rsidRPr="007318B2" w:rsidRDefault="00E2018B" w:rsidP="003D53DF">
      <w:pPr>
        <w:ind w:left="851"/>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ID</w:t>
      </w:r>
    </w:p>
    <w:p w14:paraId="05E40693" w14:textId="250CD57C" w:rsidR="008F7EFF" w:rsidRPr="007318B2" w:rsidRDefault="00E2018B" w:rsidP="003D53DF">
      <w:pPr>
        <w:spacing w:after="0" w:line="276" w:lineRule="auto"/>
        <w:ind w:left="851"/>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categoria obiectelor</w:t>
      </w:r>
      <w:r w:rsidR="008F7EFF" w:rsidRPr="007318B2">
        <w:rPr>
          <w:rFonts w:ascii="Times New Roman" w:hAnsi="Times New Roman" w:cs="Times New Roman"/>
          <w:sz w:val="24"/>
          <w:szCs w:val="24"/>
          <w:lang w:val="ro-RO"/>
        </w:rPr>
        <w:t>:</w:t>
      </w:r>
    </w:p>
    <w:p w14:paraId="7866C6E4" w14:textId="0B13F88A" w:rsidR="0037701C" w:rsidRPr="007318B2" w:rsidRDefault="009D0D9E" w:rsidP="003D53DF">
      <w:pPr>
        <w:spacing w:after="0" w:line="276" w:lineRule="auto"/>
        <w:ind w:left="1418"/>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p</w:t>
      </w:r>
      <w:r w:rsidR="0037701C" w:rsidRPr="007318B2">
        <w:rPr>
          <w:rFonts w:ascii="Times New Roman" w:hAnsi="Times New Roman" w:cs="Times New Roman"/>
          <w:sz w:val="24"/>
          <w:szCs w:val="24"/>
          <w:lang w:val="ro-RO"/>
        </w:rPr>
        <w:t>ietoni</w:t>
      </w:r>
      <w:r w:rsidRPr="007318B2">
        <w:rPr>
          <w:rFonts w:ascii="Times New Roman" w:hAnsi="Times New Roman" w:cs="Times New Roman"/>
          <w:sz w:val="24"/>
          <w:szCs w:val="24"/>
          <w:lang w:val="ro-RO"/>
        </w:rPr>
        <w:t>;</w:t>
      </w:r>
    </w:p>
    <w:p w14:paraId="126E5F70" w14:textId="2793F443" w:rsidR="008F7EFF" w:rsidRPr="007318B2" w:rsidRDefault="00E2018B" w:rsidP="003D53DF">
      <w:pPr>
        <w:spacing w:after="0" w:line="276" w:lineRule="auto"/>
        <w:ind w:left="1418"/>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bicicl</w:t>
      </w:r>
      <w:r w:rsidR="00521DBE" w:rsidRPr="007318B2">
        <w:rPr>
          <w:rFonts w:ascii="Times New Roman" w:hAnsi="Times New Roman" w:cs="Times New Roman"/>
          <w:sz w:val="24"/>
          <w:szCs w:val="24"/>
          <w:lang w:val="ro-RO"/>
        </w:rPr>
        <w:t>etă</w:t>
      </w:r>
      <w:r w:rsidRPr="007318B2">
        <w:rPr>
          <w:rFonts w:ascii="Times New Roman" w:hAnsi="Times New Roman" w:cs="Times New Roman"/>
          <w:sz w:val="24"/>
          <w:szCs w:val="24"/>
          <w:lang w:val="ro-RO"/>
        </w:rPr>
        <w:t>, motocicletă</w:t>
      </w:r>
      <w:r w:rsidR="00521DBE" w:rsidRPr="007318B2">
        <w:rPr>
          <w:rFonts w:ascii="Times New Roman" w:hAnsi="Times New Roman" w:cs="Times New Roman"/>
          <w:sz w:val="24"/>
          <w:szCs w:val="24"/>
          <w:lang w:val="ro-RO"/>
        </w:rPr>
        <w:t xml:space="preserve">; </w:t>
      </w:r>
    </w:p>
    <w:p w14:paraId="720E82EE" w14:textId="27799EFC" w:rsidR="00C45832" w:rsidRPr="007318B2" w:rsidRDefault="00C45832" w:rsidP="003D53DF">
      <w:pPr>
        <w:spacing w:after="0" w:line="276" w:lineRule="auto"/>
        <w:ind w:left="1418"/>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autoturisme;</w:t>
      </w:r>
    </w:p>
    <w:p w14:paraId="0BA265BB" w14:textId="6628369C" w:rsidR="008F7EFF" w:rsidRPr="007318B2" w:rsidRDefault="00521DBE" w:rsidP="003D53DF">
      <w:pPr>
        <w:spacing w:after="0" w:line="276" w:lineRule="auto"/>
        <w:ind w:left="1418"/>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camioane de </w:t>
      </w:r>
      <w:r w:rsidR="00F53E0F" w:rsidRPr="007318B2">
        <w:rPr>
          <w:rFonts w:ascii="Times New Roman" w:hAnsi="Times New Roman" w:cs="Times New Roman"/>
          <w:sz w:val="24"/>
          <w:szCs w:val="24"/>
          <w:lang w:val="ro-RO"/>
        </w:rPr>
        <w:t>până</w:t>
      </w:r>
      <w:r w:rsidRPr="007318B2">
        <w:rPr>
          <w:rFonts w:ascii="Times New Roman" w:hAnsi="Times New Roman" w:cs="Times New Roman"/>
          <w:sz w:val="24"/>
          <w:szCs w:val="24"/>
          <w:lang w:val="ro-RO"/>
        </w:rPr>
        <w:t xml:space="preserve"> la 3,5 t</w:t>
      </w:r>
      <w:r w:rsidR="009D4D61" w:rsidRPr="007318B2">
        <w:rPr>
          <w:rFonts w:ascii="Times New Roman" w:hAnsi="Times New Roman" w:cs="Times New Roman"/>
          <w:sz w:val="24"/>
          <w:szCs w:val="24"/>
          <w:lang w:val="ro-RO"/>
        </w:rPr>
        <w:t>;</w:t>
      </w:r>
    </w:p>
    <w:p w14:paraId="35EF9B2D" w14:textId="1A426009" w:rsidR="008F7EFF" w:rsidRPr="007318B2" w:rsidRDefault="0075536F" w:rsidP="003D53DF">
      <w:pPr>
        <w:spacing w:after="0" w:line="276" w:lineRule="auto"/>
        <w:ind w:left="1418"/>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autovehicule articulate </w:t>
      </w:r>
      <w:r w:rsidR="00375230" w:rsidRPr="007318B2">
        <w:rPr>
          <w:rFonts w:ascii="Times New Roman" w:hAnsi="Times New Roman" w:cs="Times New Roman"/>
          <w:sz w:val="24"/>
          <w:szCs w:val="24"/>
          <w:lang w:val="ro-RO"/>
        </w:rPr>
        <w:t>cu</w:t>
      </w:r>
      <w:r w:rsidR="009D4D61" w:rsidRPr="007318B2">
        <w:rPr>
          <w:rFonts w:ascii="Times New Roman" w:hAnsi="Times New Roman" w:cs="Times New Roman"/>
          <w:sz w:val="24"/>
          <w:szCs w:val="24"/>
          <w:lang w:val="ro-RO"/>
        </w:rPr>
        <w:t xml:space="preserve"> </w:t>
      </w:r>
      <w:r w:rsidR="00521DBE" w:rsidRPr="007318B2">
        <w:rPr>
          <w:rFonts w:ascii="Times New Roman" w:hAnsi="Times New Roman" w:cs="Times New Roman"/>
          <w:sz w:val="24"/>
          <w:szCs w:val="24"/>
          <w:lang w:val="ro-RO"/>
        </w:rPr>
        <w:t>semiremo</w:t>
      </w:r>
      <w:r w:rsidRPr="007318B2">
        <w:rPr>
          <w:rFonts w:ascii="Times New Roman" w:hAnsi="Times New Roman" w:cs="Times New Roman"/>
          <w:sz w:val="24"/>
          <w:szCs w:val="24"/>
          <w:lang w:val="ro-RO"/>
        </w:rPr>
        <w:t>rci</w:t>
      </w:r>
      <w:r w:rsidR="009D4D61" w:rsidRPr="007318B2">
        <w:rPr>
          <w:rFonts w:ascii="Times New Roman" w:hAnsi="Times New Roman" w:cs="Times New Roman"/>
          <w:sz w:val="24"/>
          <w:szCs w:val="24"/>
          <w:lang w:val="ro-RO"/>
        </w:rPr>
        <w:t>/</w:t>
      </w:r>
      <w:r w:rsidRPr="007318B2">
        <w:rPr>
          <w:rFonts w:ascii="Times New Roman" w:hAnsi="Times New Roman" w:cs="Times New Roman"/>
          <w:sz w:val="24"/>
          <w:szCs w:val="24"/>
          <w:lang w:val="ro-RO"/>
        </w:rPr>
        <w:t>remorci</w:t>
      </w:r>
      <w:r w:rsidR="009D4D61" w:rsidRPr="007318B2">
        <w:rPr>
          <w:rFonts w:ascii="Times New Roman" w:hAnsi="Times New Roman" w:cs="Times New Roman"/>
          <w:sz w:val="24"/>
          <w:szCs w:val="24"/>
          <w:lang w:val="ro-RO"/>
        </w:rPr>
        <w:t>;</w:t>
      </w:r>
    </w:p>
    <w:p w14:paraId="5B32BC45" w14:textId="2B5D14B1" w:rsidR="008F7EFF" w:rsidRPr="007318B2" w:rsidRDefault="00DF0C20" w:rsidP="003D53DF">
      <w:pPr>
        <w:spacing w:after="0" w:line="276" w:lineRule="auto"/>
        <w:ind w:left="1418"/>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lastRenderedPageBreak/>
        <w:t>autobuz</w:t>
      </w:r>
      <w:r w:rsidR="0075536F" w:rsidRPr="007318B2">
        <w:rPr>
          <w:rFonts w:ascii="Times New Roman" w:hAnsi="Times New Roman" w:cs="Times New Roman"/>
          <w:sz w:val="24"/>
          <w:szCs w:val="24"/>
          <w:lang w:val="ro-RO"/>
        </w:rPr>
        <w:t>e</w:t>
      </w:r>
      <w:r w:rsidR="008F7EFF" w:rsidRPr="007318B2">
        <w:rPr>
          <w:rFonts w:ascii="Times New Roman" w:hAnsi="Times New Roman" w:cs="Times New Roman"/>
          <w:sz w:val="24"/>
          <w:szCs w:val="24"/>
          <w:lang w:val="ro-RO"/>
        </w:rPr>
        <w:t>;</w:t>
      </w:r>
    </w:p>
    <w:p w14:paraId="51224926" w14:textId="523B073A" w:rsidR="00003226" w:rsidRPr="007318B2" w:rsidRDefault="00003226" w:rsidP="003D53DF">
      <w:pPr>
        <w:spacing w:after="0" w:line="276" w:lineRule="auto"/>
        <w:ind w:left="1418"/>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van</w:t>
      </w:r>
      <w:r w:rsidR="00295802" w:rsidRPr="007318B2">
        <w:rPr>
          <w:rFonts w:ascii="Times New Roman" w:hAnsi="Times New Roman" w:cs="Times New Roman"/>
          <w:sz w:val="24"/>
          <w:szCs w:val="24"/>
          <w:lang w:val="ro-RO"/>
        </w:rPr>
        <w:t>/</w:t>
      </w:r>
      <w:r w:rsidRPr="007318B2">
        <w:rPr>
          <w:rFonts w:ascii="Times New Roman" w:hAnsi="Times New Roman" w:cs="Times New Roman"/>
          <w:sz w:val="24"/>
          <w:szCs w:val="24"/>
          <w:lang w:val="ro-RO"/>
        </w:rPr>
        <w:t>dubă.</w:t>
      </w:r>
      <w:r w:rsidR="00663C36" w:rsidRPr="007318B2">
        <w:rPr>
          <w:rFonts w:ascii="Times New Roman" w:hAnsi="Times New Roman" w:cs="Times New Roman"/>
          <w:sz w:val="24"/>
          <w:szCs w:val="24"/>
          <w:lang w:val="ro-RO"/>
        </w:rPr>
        <w:t>(microbuze)</w:t>
      </w:r>
    </w:p>
    <w:p w14:paraId="2BB944DF" w14:textId="77777777" w:rsidR="00E2018B" w:rsidRPr="007318B2" w:rsidRDefault="00E2018B" w:rsidP="003D53DF">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traiectoria mișcării obiectului transpusă pe drum (în timpul curent de procesare).</w:t>
      </w:r>
    </w:p>
    <w:p w14:paraId="7D93E6DD" w14:textId="77777777" w:rsidR="00E2018B" w:rsidRPr="007318B2" w:rsidRDefault="0094045D" w:rsidP="003D53DF">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w:t>
      </w:r>
      <w:r w:rsidR="00E2018B" w:rsidRPr="007318B2">
        <w:rPr>
          <w:rFonts w:ascii="Times New Roman" w:hAnsi="Times New Roman" w:cs="Times New Roman"/>
          <w:sz w:val="24"/>
          <w:szCs w:val="24"/>
          <w:lang w:val="ro-RO"/>
        </w:rPr>
        <w:t>Aceste informații trebuie furnizate continuu cu o frecvență de cel puțin 1 Hz și o întârziere maximă de procesare de 3 secunde după primirea fluxului camerei.</w:t>
      </w:r>
    </w:p>
    <w:p w14:paraId="2E0CB3E8" w14:textId="77777777" w:rsidR="00E2018B" w:rsidRPr="007318B2" w:rsidRDefault="00E2018B" w:rsidP="00220A86">
      <w:pPr>
        <w:ind w:left="284"/>
        <w:jc w:val="both"/>
        <w:rPr>
          <w:rFonts w:ascii="Times New Roman" w:hAnsi="Times New Roman" w:cs="Times New Roman"/>
          <w:bCs/>
          <w:sz w:val="24"/>
          <w:szCs w:val="24"/>
          <w:u w:val="single"/>
          <w:lang w:val="ro-RO"/>
        </w:rPr>
      </w:pPr>
      <w:r w:rsidRPr="007318B2">
        <w:rPr>
          <w:rFonts w:ascii="Times New Roman" w:hAnsi="Times New Roman" w:cs="Times New Roman"/>
          <w:bCs/>
          <w:sz w:val="24"/>
          <w:szCs w:val="24"/>
          <w:u w:val="single"/>
          <w:lang w:val="ro-RO"/>
        </w:rPr>
        <w:t>Cerințe pentru motorul de analiză a traficului:</w:t>
      </w:r>
    </w:p>
    <w:p w14:paraId="385E9C6E"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Partea analitică a sistemului pentru evaluarea traiectoriilor extrase trebuie să fie programabilă cu limbajul de programare vizual, în timp ce interfața programabilă trebuie să ofere cel puțin acești operatori:</w:t>
      </w:r>
    </w:p>
    <w:p w14:paraId="765D05B9" w14:textId="469EF497" w:rsidR="00D00710" w:rsidRPr="007318B2" w:rsidRDefault="00D00710"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w:t>
      </w:r>
      <w:r w:rsidR="00CC6E65"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 xml:space="preserve">Motor </w:t>
      </w:r>
      <w:r w:rsidR="00F53E0F" w:rsidRPr="007318B2">
        <w:rPr>
          <w:rFonts w:ascii="Times New Roman" w:hAnsi="Times New Roman" w:cs="Times New Roman"/>
          <w:sz w:val="24"/>
          <w:szCs w:val="24"/>
          <w:lang w:val="ro-RO"/>
        </w:rPr>
        <w:t>multifuncțional</w:t>
      </w:r>
      <w:r w:rsidRPr="007318B2">
        <w:rPr>
          <w:rFonts w:ascii="Times New Roman" w:hAnsi="Times New Roman" w:cs="Times New Roman"/>
          <w:sz w:val="24"/>
          <w:szCs w:val="24"/>
          <w:lang w:val="ro-RO"/>
        </w:rPr>
        <w:t>: conductă de procesare a traiectoriei complet configurabilă prin limbajul de programare vizual</w:t>
      </w:r>
      <w:r w:rsidR="00003226"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 capacitatea de a evalua mai multe sarcini de detectare în paralel (100+)</w:t>
      </w:r>
    </w:p>
    <w:p w14:paraId="20A3F6F0" w14:textId="2E72D4F1"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Filtre spațiale - o zonă sau o poartă cu posibilitatea de a alege un filtru de direcție și trecere a secvenței printr-o zonă sau o poartă</w:t>
      </w:r>
      <w:r w:rsidR="00CC6E65" w:rsidRPr="007318B2">
        <w:rPr>
          <w:rFonts w:ascii="Times New Roman" w:hAnsi="Times New Roman" w:cs="Times New Roman"/>
          <w:sz w:val="24"/>
          <w:szCs w:val="24"/>
          <w:lang w:val="ro-RO"/>
        </w:rPr>
        <w:t xml:space="preserve"> mișcare, durată, ora apariției, clasă, LP, culoare (fără o limită a numărului)</w:t>
      </w:r>
    </w:p>
    <w:p w14:paraId="4D4519E5"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Filtre de mișcare - timpul staționar, durata apariției</w:t>
      </w:r>
    </w:p>
    <w:p w14:paraId="6EFF55AF"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Filtre de atribute - tip de obiect, culoare obiect</w:t>
      </w:r>
    </w:p>
    <w:p w14:paraId="5486FF34" w14:textId="1F70E720"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Alți operatori - nivel de serviciu</w:t>
      </w:r>
    </w:p>
    <w:p w14:paraId="27E00E50" w14:textId="07F49CD8" w:rsidR="00CC6E65" w:rsidRPr="007318B2" w:rsidRDefault="00CC6E65"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Statistici de date: întreg, blocuri de timp, fereastră flotantă, interval fix </w:t>
      </w:r>
    </w:p>
    <w:p w14:paraId="5991CDA8" w14:textId="77777777" w:rsidR="00CC6E65" w:rsidRPr="007318B2" w:rsidRDefault="00CC6E65"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Ieșiri: evenimente, acțiuni/comenzi, statistici, tabele, histograme, imagini </w:t>
      </w:r>
    </w:p>
    <w:p w14:paraId="495F6E39" w14:textId="66CEF502" w:rsidR="00CC6E65" w:rsidRPr="007318B2" w:rsidRDefault="00CC6E65"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Sarcini posibile: detectarea prezenței, detectarea virajului, blocarea detectării vehiculului, detectarea unor evenimente de trafic specifice, matrice OD, colectarea datelor din trafic</w:t>
      </w:r>
      <w:r w:rsidR="00295802" w:rsidRPr="007318B2">
        <w:rPr>
          <w:rFonts w:ascii="Times New Roman" w:hAnsi="Times New Roman" w:cs="Times New Roman"/>
          <w:sz w:val="24"/>
          <w:szCs w:val="24"/>
          <w:lang w:val="ro-RO"/>
        </w:rPr>
        <w:t>.</w:t>
      </w:r>
    </w:p>
    <w:p w14:paraId="54C69302" w14:textId="041FFD37" w:rsidR="00BD41CA"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Trebuie să fie posibil să puneți împreună și să conectați operatorii și astfel să creați funcții de analiză a traficului mai complexe. Nucleul analitic de trafic trebuie să evalueze continuu traiectoriile extrase cu o frecvență de cel puțin 1 Hz.</w:t>
      </w:r>
    </w:p>
    <w:p w14:paraId="5EDDF493" w14:textId="5F5180C9" w:rsidR="00E2018B" w:rsidRPr="007318B2" w:rsidRDefault="00E2018B" w:rsidP="00220A86">
      <w:pPr>
        <w:ind w:left="284"/>
        <w:jc w:val="both"/>
        <w:rPr>
          <w:rFonts w:ascii="Times New Roman" w:hAnsi="Times New Roman" w:cs="Times New Roman"/>
          <w:bCs/>
          <w:sz w:val="24"/>
          <w:szCs w:val="24"/>
          <w:u w:val="single"/>
          <w:lang w:val="ro-RO"/>
        </w:rPr>
      </w:pPr>
      <w:r w:rsidRPr="007318B2">
        <w:rPr>
          <w:rFonts w:ascii="Times New Roman" w:hAnsi="Times New Roman" w:cs="Times New Roman"/>
          <w:bCs/>
          <w:sz w:val="24"/>
          <w:szCs w:val="24"/>
          <w:u w:val="single"/>
          <w:lang w:val="ro-RO"/>
        </w:rPr>
        <w:t>Vizualizarea datelor:</w:t>
      </w:r>
    </w:p>
    <w:p w14:paraId="03FC8D0A" w14:textId="77777777" w:rsidR="00E2018B" w:rsidRPr="007318B2" w:rsidRDefault="0094045D"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w:t>
      </w:r>
      <w:r w:rsidR="00E2018B" w:rsidRPr="007318B2">
        <w:rPr>
          <w:rFonts w:ascii="Times New Roman" w:hAnsi="Times New Roman" w:cs="Times New Roman"/>
          <w:sz w:val="24"/>
          <w:szCs w:val="24"/>
          <w:lang w:val="ro-RO"/>
        </w:rPr>
        <w:t>Sistemul trebuie să permită configurarea vizualizării informațiilor extrase și a ieșirii din funcția de bază analitică a traficului folosind așa-numitele widget-uri. Sistemul trebuie să accepte cel puțin aceste tipuri de widget-uri de vizualizare:</w:t>
      </w:r>
    </w:p>
    <w:p w14:paraId="0ABB5FC0" w14:textId="7B96DDA8"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Vizualizarea distribuției - histogramă sau diagramă circulară</w:t>
      </w:r>
      <w:r w:rsidR="009D4D61" w:rsidRPr="007318B2">
        <w:rPr>
          <w:rFonts w:ascii="Times New Roman" w:hAnsi="Times New Roman" w:cs="Times New Roman"/>
          <w:sz w:val="24"/>
          <w:szCs w:val="24"/>
          <w:lang w:val="ro-RO"/>
        </w:rPr>
        <w:t>;</w:t>
      </w:r>
    </w:p>
    <w:p w14:paraId="5154F52F" w14:textId="65C27E8C"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Heatmap (harta termografica) cu o opțiune de vizualizare grilă</w:t>
      </w:r>
      <w:r w:rsidR="009D4D61" w:rsidRPr="007318B2">
        <w:rPr>
          <w:rFonts w:ascii="Times New Roman" w:hAnsi="Times New Roman" w:cs="Times New Roman"/>
          <w:sz w:val="24"/>
          <w:szCs w:val="24"/>
          <w:lang w:val="ro-RO"/>
        </w:rPr>
        <w:t>;</w:t>
      </w:r>
    </w:p>
    <w:p w14:paraId="434EDAE6" w14:textId="65C101B6"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Vizualizarea traiectoriilor </w:t>
      </w:r>
      <w:r w:rsidR="009D4D61" w:rsidRPr="007318B2">
        <w:rPr>
          <w:rFonts w:ascii="Times New Roman" w:hAnsi="Times New Roman" w:cs="Times New Roman"/>
          <w:sz w:val="24"/>
          <w:szCs w:val="24"/>
          <w:lang w:val="ro-RO"/>
        </w:rPr>
        <w:t>de deplasare;</w:t>
      </w:r>
    </w:p>
    <w:p w14:paraId="433086B1" w14:textId="001F5798"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Vizualizarea valorii</w:t>
      </w:r>
      <w:r w:rsidR="009D4D61" w:rsidRPr="007318B2">
        <w:rPr>
          <w:rFonts w:ascii="Times New Roman" w:hAnsi="Times New Roman" w:cs="Times New Roman"/>
          <w:sz w:val="24"/>
          <w:szCs w:val="24"/>
          <w:lang w:val="ro-RO"/>
        </w:rPr>
        <w:t>;</w:t>
      </w:r>
    </w:p>
    <w:p w14:paraId="37AC05AC" w14:textId="4D700536"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Vizualizarea variabilei cu parametri statistici de bază, cum ar fi valoarea minimă, valoarea maximă</w:t>
      </w:r>
      <w:r w:rsidR="009D4D61"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și valoarea medie</w:t>
      </w:r>
      <w:r w:rsidR="009D4D61" w:rsidRPr="007318B2">
        <w:rPr>
          <w:rFonts w:ascii="Times New Roman" w:hAnsi="Times New Roman" w:cs="Times New Roman"/>
          <w:sz w:val="24"/>
          <w:szCs w:val="24"/>
          <w:lang w:val="ro-RO"/>
        </w:rPr>
        <w:t>;</w:t>
      </w:r>
    </w:p>
    <w:p w14:paraId="26237D7F" w14:textId="4AB1CDD0"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Afișare tabulară</w:t>
      </w:r>
      <w:r w:rsidR="00295802" w:rsidRPr="007318B2">
        <w:rPr>
          <w:rFonts w:ascii="Times New Roman" w:hAnsi="Times New Roman" w:cs="Times New Roman"/>
          <w:sz w:val="24"/>
          <w:szCs w:val="24"/>
          <w:lang w:val="ro-RO"/>
        </w:rPr>
        <w:t>.</w:t>
      </w:r>
    </w:p>
    <w:p w14:paraId="3D6CE1F7" w14:textId="13150198" w:rsidR="00295802" w:rsidRPr="007318B2" w:rsidRDefault="00E2018B" w:rsidP="00295802">
      <w:pPr>
        <w:ind w:left="284"/>
        <w:jc w:val="both"/>
        <w:rPr>
          <w:rFonts w:ascii="Times New Roman" w:hAnsi="Times New Roman" w:cs="Times New Roman"/>
          <w:sz w:val="24"/>
          <w:szCs w:val="24"/>
          <w:u w:val="single"/>
          <w:lang w:val="ro-RO"/>
        </w:rPr>
      </w:pPr>
      <w:r w:rsidRPr="007318B2">
        <w:rPr>
          <w:rFonts w:ascii="Times New Roman" w:hAnsi="Times New Roman" w:cs="Times New Roman"/>
          <w:sz w:val="24"/>
          <w:szCs w:val="24"/>
          <w:u w:val="single"/>
          <w:lang w:val="ro-RO"/>
        </w:rPr>
        <w:t>Sistemul trebuie să permită</w:t>
      </w:r>
      <w:r w:rsidR="00295802" w:rsidRPr="007318B2">
        <w:rPr>
          <w:rFonts w:ascii="Times New Roman" w:hAnsi="Times New Roman" w:cs="Times New Roman"/>
          <w:sz w:val="24"/>
          <w:szCs w:val="24"/>
          <w:u w:val="single"/>
          <w:lang w:val="ro-RO"/>
        </w:rPr>
        <w:t>:</w:t>
      </w:r>
    </w:p>
    <w:p w14:paraId="69718F04" w14:textId="448870DB" w:rsidR="008569F1" w:rsidRPr="007318B2" w:rsidRDefault="00E2018B" w:rsidP="008569F1">
      <w:pPr>
        <w:pStyle w:val="a3"/>
        <w:numPr>
          <w:ilvl w:val="0"/>
          <w:numId w:val="5"/>
        </w:numPr>
        <w:ind w:left="1134" w:hanging="283"/>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conectarea acestor widget-uri la ieșirile de filtre / operatori individuali, dacă acestea sunt compatibile cu datele. </w:t>
      </w:r>
    </w:p>
    <w:p w14:paraId="1A124CF0" w14:textId="4B1E465D" w:rsidR="008569F1" w:rsidRPr="007318B2" w:rsidRDefault="00E2018B" w:rsidP="008569F1">
      <w:pPr>
        <w:pStyle w:val="a3"/>
        <w:numPr>
          <w:ilvl w:val="0"/>
          <w:numId w:val="5"/>
        </w:numPr>
        <w:ind w:left="1134" w:hanging="283"/>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definirea numelui și locației widgetului de pe tabloul de bord.</w:t>
      </w:r>
    </w:p>
    <w:p w14:paraId="3A923B64" w14:textId="326DD5CB" w:rsidR="00E2018B" w:rsidRPr="007318B2" w:rsidRDefault="00E2018B" w:rsidP="008569F1">
      <w:pPr>
        <w:pStyle w:val="a3"/>
        <w:numPr>
          <w:ilvl w:val="0"/>
          <w:numId w:val="5"/>
        </w:numPr>
        <w:ind w:left="1134" w:hanging="283"/>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lastRenderedPageBreak/>
        <w:t>exportul de date din aceste widget-uri în format CSV sau alt format adecvat în ceea ce privește tipul de widget.</w:t>
      </w:r>
    </w:p>
    <w:p w14:paraId="16FD4565" w14:textId="77777777" w:rsidR="00E2018B" w:rsidRPr="007318B2" w:rsidRDefault="00E2018B" w:rsidP="00220A86">
      <w:pPr>
        <w:ind w:left="284"/>
        <w:jc w:val="both"/>
        <w:rPr>
          <w:rFonts w:ascii="Times New Roman" w:hAnsi="Times New Roman" w:cs="Times New Roman"/>
          <w:sz w:val="24"/>
          <w:szCs w:val="24"/>
          <w:u w:val="single"/>
          <w:lang w:val="ro-RO"/>
        </w:rPr>
      </w:pPr>
      <w:r w:rsidRPr="007318B2">
        <w:rPr>
          <w:rFonts w:ascii="Times New Roman" w:hAnsi="Times New Roman" w:cs="Times New Roman"/>
          <w:sz w:val="24"/>
          <w:szCs w:val="24"/>
          <w:u w:val="single"/>
          <w:lang w:val="ro-RO"/>
        </w:rPr>
        <w:t>Interfață de date:</w:t>
      </w:r>
    </w:p>
    <w:p w14:paraId="0D5BF3E9" w14:textId="69D4F590" w:rsidR="00E2018B" w:rsidRPr="007318B2" w:rsidRDefault="0094045D"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w:t>
      </w:r>
      <w:r w:rsidR="00E2018B" w:rsidRPr="007318B2">
        <w:rPr>
          <w:rFonts w:ascii="Times New Roman" w:hAnsi="Times New Roman" w:cs="Times New Roman"/>
          <w:sz w:val="24"/>
          <w:szCs w:val="24"/>
          <w:lang w:val="ro-RO"/>
        </w:rPr>
        <w:t xml:space="preserve">Unitatea trebuie să furnizeze o interfață de date în format REST </w:t>
      </w:r>
      <w:r w:rsidR="00A761F1" w:rsidRPr="007318B2">
        <w:rPr>
          <w:rFonts w:ascii="Times New Roman" w:hAnsi="Times New Roman" w:cs="Times New Roman"/>
          <w:sz w:val="24"/>
          <w:szCs w:val="24"/>
          <w:lang w:val="ro-RO"/>
        </w:rPr>
        <w:t>IP</w:t>
      </w:r>
      <w:r w:rsidR="00E2018B" w:rsidRPr="007318B2">
        <w:rPr>
          <w:rFonts w:ascii="Times New Roman" w:hAnsi="Times New Roman" w:cs="Times New Roman"/>
          <w:sz w:val="24"/>
          <w:szCs w:val="24"/>
          <w:lang w:val="ro-RO"/>
        </w:rPr>
        <w:t xml:space="preserve"> (HTTPS). Interfața trebuie să permită accesul la datele de trafic colectate atât sub formă brută (traiectorii), cât și la ieșirea funcțiilor configurabile de analiză a traficului. Interfața de date trebuie să permită, de asemenea, accesul la istoricul stărilor valorilor traficului monitorizat pentru posibilitatea recuperării datelor retroactiv (de exemplu, în cazul deconectării comunicării cu unitatea). </w:t>
      </w:r>
    </w:p>
    <w:p w14:paraId="1BA8D84F" w14:textId="59D2963E" w:rsidR="00E2018B" w:rsidRPr="007318B2" w:rsidRDefault="0094045D"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w:t>
      </w:r>
      <w:r w:rsidR="00E2018B" w:rsidRPr="007318B2">
        <w:rPr>
          <w:rFonts w:ascii="Times New Roman" w:hAnsi="Times New Roman" w:cs="Times New Roman"/>
          <w:sz w:val="24"/>
          <w:szCs w:val="24"/>
          <w:lang w:val="ro-RO"/>
        </w:rPr>
        <w:t xml:space="preserve">Transferul de date de la </w:t>
      </w:r>
      <w:r w:rsidR="008A2D83" w:rsidRPr="007318B2">
        <w:rPr>
          <w:rFonts w:ascii="Times New Roman" w:hAnsi="Times New Roman" w:cs="Times New Roman"/>
          <w:sz w:val="24"/>
          <w:szCs w:val="24"/>
          <w:lang w:val="ro-RO"/>
        </w:rPr>
        <w:t>camerele video (</w:t>
      </w:r>
      <w:r w:rsidR="00E2018B" w:rsidRPr="007318B2">
        <w:rPr>
          <w:rFonts w:ascii="Times New Roman" w:hAnsi="Times New Roman" w:cs="Times New Roman"/>
          <w:sz w:val="24"/>
          <w:szCs w:val="24"/>
          <w:lang w:val="ro-RO"/>
        </w:rPr>
        <w:t>contoare de trafic</w:t>
      </w:r>
      <w:r w:rsidR="008A2D83" w:rsidRPr="007318B2">
        <w:rPr>
          <w:rFonts w:ascii="Times New Roman" w:hAnsi="Times New Roman" w:cs="Times New Roman"/>
          <w:sz w:val="24"/>
          <w:szCs w:val="24"/>
          <w:lang w:val="ro-RO"/>
        </w:rPr>
        <w:t xml:space="preserve">) </w:t>
      </w:r>
      <w:r w:rsidR="00E2018B" w:rsidRPr="007318B2">
        <w:rPr>
          <w:rFonts w:ascii="Times New Roman" w:hAnsi="Times New Roman" w:cs="Times New Roman"/>
          <w:sz w:val="24"/>
          <w:szCs w:val="24"/>
          <w:lang w:val="ro-RO"/>
        </w:rPr>
        <w:t xml:space="preserve">locale la serverul central </w:t>
      </w:r>
      <w:r w:rsidR="008A2D83" w:rsidRPr="007318B2">
        <w:rPr>
          <w:rFonts w:ascii="Times New Roman" w:hAnsi="Times New Roman" w:cs="Times New Roman"/>
          <w:sz w:val="24"/>
          <w:szCs w:val="24"/>
          <w:lang w:val="ro-RO"/>
        </w:rPr>
        <w:t>va avea loc</w:t>
      </w:r>
      <w:r w:rsidR="00E2018B" w:rsidRPr="007318B2">
        <w:rPr>
          <w:rFonts w:ascii="Times New Roman" w:hAnsi="Times New Roman" w:cs="Times New Roman"/>
          <w:sz w:val="24"/>
          <w:szCs w:val="24"/>
          <w:lang w:val="ro-RO"/>
        </w:rPr>
        <w:t xml:space="preserve"> prin comunicare de date GSM.</w:t>
      </w:r>
    </w:p>
    <w:p w14:paraId="6C2B8DF9" w14:textId="29DD7A64" w:rsidR="00B03F6C" w:rsidRPr="007318B2" w:rsidRDefault="00E2018B" w:rsidP="00220A86">
      <w:pPr>
        <w:spacing w:after="0"/>
        <w:ind w:left="284"/>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Dispozitivele de trafic video trebuie să fie integrate </w:t>
      </w:r>
      <w:r w:rsidR="00B03F6C" w:rsidRPr="007318B2">
        <w:rPr>
          <w:rFonts w:ascii="Times New Roman" w:hAnsi="Times New Roman" w:cs="Times New Roman"/>
          <w:sz w:val="24"/>
          <w:szCs w:val="24"/>
          <w:lang w:val="ro-RO"/>
        </w:rPr>
        <w:t>pe serverul al</w:t>
      </w:r>
      <w:r w:rsidRPr="007318B2">
        <w:rPr>
          <w:rFonts w:ascii="Times New Roman" w:hAnsi="Times New Roman" w:cs="Times New Roman"/>
          <w:sz w:val="24"/>
          <w:szCs w:val="24"/>
          <w:lang w:val="ro-RO"/>
        </w:rPr>
        <w:t xml:space="preserve"> Î.S. „Administrația de Stat a Drumurilor”</w:t>
      </w:r>
      <w:r w:rsidR="00B03F6C" w:rsidRPr="007318B2">
        <w:rPr>
          <w:rFonts w:ascii="Times New Roman" w:hAnsi="Times New Roman" w:cs="Times New Roman"/>
          <w:sz w:val="24"/>
          <w:szCs w:val="24"/>
          <w:lang w:val="ro-RO"/>
        </w:rPr>
        <w:t xml:space="preserve">, cu </w:t>
      </w:r>
      <w:r w:rsidR="008A2D83" w:rsidRPr="007318B2">
        <w:rPr>
          <w:rFonts w:ascii="Times New Roman" w:hAnsi="Times New Roman" w:cs="Times New Roman"/>
          <w:sz w:val="24"/>
          <w:szCs w:val="24"/>
          <w:lang w:val="ro-RO"/>
        </w:rPr>
        <w:t>următorii</w:t>
      </w:r>
      <w:r w:rsidR="00B03F6C" w:rsidRPr="007318B2">
        <w:rPr>
          <w:rFonts w:ascii="Times New Roman" w:hAnsi="Times New Roman" w:cs="Times New Roman"/>
          <w:sz w:val="24"/>
          <w:szCs w:val="24"/>
          <w:lang w:val="ro-RO"/>
        </w:rPr>
        <w:t xml:space="preserve"> parametri: </w:t>
      </w:r>
    </w:p>
    <w:p w14:paraId="09440611" w14:textId="5E9800F9" w:rsidR="00B03F6C" w:rsidRPr="007318B2" w:rsidRDefault="00B03F6C" w:rsidP="00220A86">
      <w:pPr>
        <w:spacing w:after="0"/>
        <w:ind w:left="284"/>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VM1 – Server</w:t>
      </w:r>
    </w:p>
    <w:p w14:paraId="11A95D65" w14:textId="28F9ED1A" w:rsidR="00B03F6C" w:rsidRPr="007318B2" w:rsidRDefault="00B03F6C" w:rsidP="00220A86">
      <w:pPr>
        <w:pStyle w:val="a3"/>
        <w:numPr>
          <w:ilvl w:val="0"/>
          <w:numId w:val="2"/>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procesor quad-core</w:t>
      </w:r>
    </w:p>
    <w:p w14:paraId="2970AD68" w14:textId="6F0EC1F3" w:rsidR="00B03F6C" w:rsidRPr="007318B2" w:rsidRDefault="00B03F6C" w:rsidP="00220A86">
      <w:pPr>
        <w:pStyle w:val="a3"/>
        <w:numPr>
          <w:ilvl w:val="0"/>
          <w:numId w:val="2"/>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16 GB RAM</w:t>
      </w:r>
    </w:p>
    <w:p w14:paraId="62B92DB8" w14:textId="04C7ACA7" w:rsidR="00B03F6C" w:rsidRPr="007318B2" w:rsidRDefault="00B03F6C" w:rsidP="00220A86">
      <w:pPr>
        <w:pStyle w:val="a3"/>
        <w:numPr>
          <w:ilvl w:val="0"/>
          <w:numId w:val="2"/>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HDD de 256 GB</w:t>
      </w:r>
    </w:p>
    <w:p w14:paraId="7B373431" w14:textId="77777777" w:rsidR="00EE1FC6" w:rsidRPr="007318B2" w:rsidRDefault="00EE1FC6" w:rsidP="00495537">
      <w:pPr>
        <w:pStyle w:val="a3"/>
        <w:spacing w:after="0"/>
        <w:ind w:left="1080"/>
        <w:jc w:val="both"/>
        <w:rPr>
          <w:rFonts w:ascii="Times New Roman" w:hAnsi="Times New Roman" w:cs="Times New Roman"/>
          <w:sz w:val="24"/>
          <w:szCs w:val="24"/>
          <w:lang w:val="ro-RO"/>
        </w:rPr>
      </w:pPr>
    </w:p>
    <w:p w14:paraId="751BDBDC" w14:textId="6D3B8817" w:rsidR="00B03F6C" w:rsidRPr="007318B2" w:rsidRDefault="00B03F6C" w:rsidP="00220A86">
      <w:pPr>
        <w:spacing w:after="0"/>
        <w:ind w:left="284"/>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VM2 – server MongoDB</w:t>
      </w:r>
    </w:p>
    <w:p w14:paraId="48CE75F7" w14:textId="429B9FC4" w:rsidR="00B03F6C" w:rsidRPr="007318B2" w:rsidRDefault="00B03F6C" w:rsidP="00220A86">
      <w:pPr>
        <w:pStyle w:val="a3"/>
        <w:numPr>
          <w:ilvl w:val="0"/>
          <w:numId w:val="3"/>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procesor quad-core</w:t>
      </w:r>
    </w:p>
    <w:p w14:paraId="33906610" w14:textId="11FA8650" w:rsidR="00B03F6C" w:rsidRPr="007318B2" w:rsidRDefault="00B03F6C" w:rsidP="00220A86">
      <w:pPr>
        <w:pStyle w:val="a3"/>
        <w:numPr>
          <w:ilvl w:val="0"/>
          <w:numId w:val="3"/>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16 GB RAM</w:t>
      </w:r>
    </w:p>
    <w:p w14:paraId="45A84BC7" w14:textId="704362D5" w:rsidR="00B03F6C" w:rsidRPr="007318B2" w:rsidRDefault="00B03F6C" w:rsidP="00220A86">
      <w:pPr>
        <w:pStyle w:val="a3"/>
        <w:numPr>
          <w:ilvl w:val="0"/>
          <w:numId w:val="3"/>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HDD de 1 TB</w:t>
      </w:r>
    </w:p>
    <w:p w14:paraId="64336D27" w14:textId="77777777" w:rsidR="00506FFA" w:rsidRPr="007318B2" w:rsidRDefault="00506FFA" w:rsidP="00495537">
      <w:pPr>
        <w:pStyle w:val="a3"/>
        <w:spacing w:after="0"/>
        <w:ind w:left="1080"/>
        <w:jc w:val="both"/>
        <w:rPr>
          <w:rFonts w:ascii="Times New Roman" w:hAnsi="Times New Roman" w:cs="Times New Roman"/>
          <w:sz w:val="24"/>
          <w:szCs w:val="24"/>
          <w:lang w:val="ro-RO"/>
        </w:rPr>
      </w:pPr>
    </w:p>
    <w:p w14:paraId="646FF492" w14:textId="55E0B2F3" w:rsidR="00B03F6C" w:rsidRPr="007318B2" w:rsidRDefault="00B03F6C" w:rsidP="00220A86">
      <w:pPr>
        <w:spacing w:after="0"/>
        <w:ind w:left="284"/>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VM3 – Server Portal public</w:t>
      </w:r>
    </w:p>
    <w:p w14:paraId="360678BB" w14:textId="316A7761" w:rsidR="00B03F6C" w:rsidRPr="007318B2" w:rsidRDefault="00B03F6C" w:rsidP="00220A86">
      <w:pPr>
        <w:pStyle w:val="a3"/>
        <w:numPr>
          <w:ilvl w:val="0"/>
          <w:numId w:val="4"/>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procesor quad-core</w:t>
      </w:r>
    </w:p>
    <w:p w14:paraId="315262CB" w14:textId="2BB78A0A" w:rsidR="00B03F6C" w:rsidRPr="007318B2" w:rsidRDefault="00B03F6C" w:rsidP="00220A86">
      <w:pPr>
        <w:pStyle w:val="a3"/>
        <w:numPr>
          <w:ilvl w:val="0"/>
          <w:numId w:val="4"/>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12 GB RAM</w:t>
      </w:r>
    </w:p>
    <w:p w14:paraId="232579B2" w14:textId="4AB6DDDF" w:rsidR="00B03F6C" w:rsidRPr="007318B2" w:rsidRDefault="00B03F6C" w:rsidP="00220A86">
      <w:pPr>
        <w:pStyle w:val="a3"/>
        <w:numPr>
          <w:ilvl w:val="0"/>
          <w:numId w:val="4"/>
        </w:numPr>
        <w:spacing w:after="0"/>
        <w:ind w:left="851" w:firstLine="0"/>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HDD de 64 GB</w:t>
      </w:r>
    </w:p>
    <w:p w14:paraId="646A9172" w14:textId="77777777" w:rsidR="00220A86" w:rsidRPr="007318B2" w:rsidRDefault="00220A86" w:rsidP="00220A86">
      <w:pPr>
        <w:pStyle w:val="a3"/>
        <w:spacing w:after="0"/>
        <w:ind w:left="851"/>
        <w:jc w:val="both"/>
        <w:rPr>
          <w:rFonts w:ascii="Times New Roman" w:hAnsi="Times New Roman" w:cs="Times New Roman"/>
          <w:sz w:val="24"/>
          <w:szCs w:val="24"/>
          <w:lang w:val="ro-RO"/>
        </w:rPr>
      </w:pPr>
    </w:p>
    <w:p w14:paraId="22B099EA"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Măsurate de către stațiile locale datele de trafic care urmează să fie colectate și stocate în baza de date a platformei de integrare centrală pentru procesare, analiză și prezentare ulterioară.</w:t>
      </w:r>
    </w:p>
    <w:p w14:paraId="6C0D5A88"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Datele obiectelor măsurate ar trebui să includă viteza și ora.</w:t>
      </w:r>
    </w:p>
    <w:p w14:paraId="5756F9E8" w14:textId="77777777" w:rsidR="00E2018B" w:rsidRPr="007318B2" w:rsidRDefault="00E2018B" w:rsidP="00220A86">
      <w:pPr>
        <w:ind w:left="284"/>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Alte:</w:t>
      </w:r>
    </w:p>
    <w:p w14:paraId="3EBE25B4"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Unitatea trebuie să permită actualizarea de la distanță.</w:t>
      </w:r>
    </w:p>
    <w:p w14:paraId="1FB93DDD"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Unitatea trebuie să aibă un mecanism de protecție împotriva pierderii datelor de trafic colectate și o setare pentru o pierdere de energie.</w:t>
      </w:r>
    </w:p>
    <w:p w14:paraId="2087081A"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Suport pentru camere PTZ cu ONVIF - opțiune de setare a analizelor de trafic pentru poziții separate ale camerei.</w:t>
      </w:r>
    </w:p>
    <w:p w14:paraId="774E857D"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Unitatea trebuie să accepte profilurile utilizatorilor cu permisiuni de acces și să facă acest lucru cu o divizare minimă:</w:t>
      </w:r>
    </w:p>
    <w:p w14:paraId="1A640785" w14:textId="5848F2F5" w:rsidR="00E2018B" w:rsidRPr="007318B2" w:rsidRDefault="00CB588D" w:rsidP="00220A86">
      <w:pPr>
        <w:ind w:left="851"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w:t>
      </w:r>
      <w:r w:rsidR="00E2018B" w:rsidRPr="007318B2">
        <w:rPr>
          <w:rFonts w:ascii="Times New Roman" w:hAnsi="Times New Roman" w:cs="Times New Roman"/>
          <w:sz w:val="24"/>
          <w:szCs w:val="24"/>
          <w:lang w:val="ro-RO"/>
        </w:rPr>
        <w:t>cititor - poate vizualiza rezultatele analizei traficului (date despre trafic)</w:t>
      </w:r>
    </w:p>
    <w:p w14:paraId="0A813D94" w14:textId="5326A160" w:rsidR="00E2018B" w:rsidRPr="007318B2" w:rsidRDefault="00CB588D" w:rsidP="00220A86">
      <w:pPr>
        <w:ind w:left="851"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w:t>
      </w:r>
      <w:r w:rsidR="00E2018B" w:rsidRPr="007318B2">
        <w:rPr>
          <w:rFonts w:ascii="Times New Roman" w:hAnsi="Times New Roman" w:cs="Times New Roman"/>
          <w:sz w:val="24"/>
          <w:szCs w:val="24"/>
          <w:lang w:val="ro-RO"/>
        </w:rPr>
        <w:t>administrator - poate vizualiza și modifica setările analizei și, de asemenea, poate gestiona alte conturi</w:t>
      </w:r>
      <w:r w:rsidR="002F0C41" w:rsidRPr="007318B2">
        <w:rPr>
          <w:rFonts w:ascii="Times New Roman" w:hAnsi="Times New Roman" w:cs="Times New Roman"/>
          <w:sz w:val="24"/>
          <w:szCs w:val="24"/>
          <w:lang w:val="ro-RO"/>
        </w:rPr>
        <w:t xml:space="preserve"> (profile)</w:t>
      </w:r>
    </w:p>
    <w:p w14:paraId="12A599F7" w14:textId="1FB4BDD5" w:rsidR="00BD41CA" w:rsidRPr="007318B2" w:rsidRDefault="00E2018B" w:rsidP="00220A86">
      <w:pPr>
        <w:spacing w:before="240"/>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Unitatea trebuie să susțină așa-numitul mod de evaluare interactivă în care există cel puțin 1000 de traiectorii extrase la zi care pot fi utilizate pentru reevaluarea rezultatelor analizei pe baza noii configurații a sistemului.</w:t>
      </w:r>
    </w:p>
    <w:p w14:paraId="47C8E0FC" w14:textId="02B270FF" w:rsidR="00E2018B" w:rsidRPr="007318B2" w:rsidRDefault="00E2018B" w:rsidP="00220A86">
      <w:pPr>
        <w:ind w:left="284"/>
        <w:jc w:val="both"/>
        <w:rPr>
          <w:rFonts w:ascii="Times New Roman" w:hAnsi="Times New Roman" w:cs="Times New Roman"/>
          <w:sz w:val="24"/>
          <w:szCs w:val="24"/>
          <w:u w:val="single"/>
          <w:lang w:val="ro-RO"/>
        </w:rPr>
      </w:pPr>
      <w:r w:rsidRPr="007318B2">
        <w:rPr>
          <w:rFonts w:ascii="Times New Roman" w:hAnsi="Times New Roman" w:cs="Times New Roman"/>
          <w:sz w:val="24"/>
          <w:szCs w:val="24"/>
          <w:u w:val="single"/>
          <w:lang w:val="ro-RO"/>
        </w:rPr>
        <w:lastRenderedPageBreak/>
        <w:t>Cerințe Hardware:</w:t>
      </w:r>
    </w:p>
    <w:p w14:paraId="006C0016" w14:textId="4955E85D" w:rsidR="00E2018B" w:rsidRPr="007318B2" w:rsidRDefault="00E2018B" w:rsidP="00375230">
      <w:pPr>
        <w:spacing w:after="0"/>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Unitatea Hardware </w:t>
      </w:r>
      <w:r w:rsidR="00375230" w:rsidRPr="007318B2">
        <w:rPr>
          <w:rFonts w:ascii="Times New Roman" w:hAnsi="Times New Roman" w:cs="Times New Roman"/>
          <w:sz w:val="24"/>
          <w:szCs w:val="24"/>
          <w:lang w:val="ro-RO"/>
        </w:rPr>
        <w:t>va fi</w:t>
      </w:r>
      <w:r w:rsidRPr="007318B2">
        <w:rPr>
          <w:rFonts w:ascii="Times New Roman" w:hAnsi="Times New Roman" w:cs="Times New Roman"/>
          <w:sz w:val="24"/>
          <w:szCs w:val="24"/>
          <w:lang w:val="ro-RO"/>
        </w:rPr>
        <w:t xml:space="preserve"> potrivită pentru instalarea în </w:t>
      </w:r>
      <w:r w:rsidR="00326872" w:rsidRPr="007318B2">
        <w:rPr>
          <w:rFonts w:ascii="Times New Roman" w:hAnsi="Times New Roman" w:cs="Times New Roman"/>
          <w:sz w:val="24"/>
          <w:szCs w:val="24"/>
          <w:lang w:val="ro-RO"/>
        </w:rPr>
        <w:t>in</w:t>
      </w:r>
      <w:r w:rsidRPr="007318B2">
        <w:rPr>
          <w:rFonts w:ascii="Times New Roman" w:hAnsi="Times New Roman" w:cs="Times New Roman"/>
          <w:sz w:val="24"/>
          <w:szCs w:val="24"/>
          <w:lang w:val="ro-RO"/>
        </w:rPr>
        <w:t xml:space="preserve">terior. Instalarea preconizată </w:t>
      </w:r>
      <w:r w:rsidR="00375230" w:rsidRPr="007318B2">
        <w:rPr>
          <w:rFonts w:ascii="Times New Roman" w:hAnsi="Times New Roman" w:cs="Times New Roman"/>
          <w:sz w:val="24"/>
          <w:szCs w:val="24"/>
          <w:lang w:val="ro-RO"/>
        </w:rPr>
        <w:t xml:space="preserve">urmează a fi </w:t>
      </w:r>
      <w:r w:rsidRPr="007318B2">
        <w:rPr>
          <w:rFonts w:ascii="Times New Roman" w:hAnsi="Times New Roman" w:cs="Times New Roman"/>
          <w:sz w:val="24"/>
          <w:szCs w:val="24"/>
          <w:lang w:val="ro-RO"/>
        </w:rPr>
        <w:t>pe un stâlp de iluminat</w:t>
      </w:r>
      <w:r w:rsidR="00375230"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cu consolă.</w:t>
      </w:r>
    </w:p>
    <w:p w14:paraId="40FED6CF" w14:textId="6B7EEB5C" w:rsidR="00596E08" w:rsidRPr="007318B2" w:rsidRDefault="00375230" w:rsidP="00596E08">
      <w:pPr>
        <w:spacing w:after="0"/>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Parametrii lansate nu vor fi</w:t>
      </w:r>
      <w:r w:rsidR="00596E08" w:rsidRPr="007318B2">
        <w:rPr>
          <w:rFonts w:ascii="Times New Roman" w:hAnsi="Times New Roman" w:cs="Times New Roman"/>
          <w:sz w:val="24"/>
          <w:szCs w:val="24"/>
          <w:lang w:val="ro-RO"/>
        </w:rPr>
        <w:t xml:space="preserve"> mai mici de cât</w:t>
      </w:r>
      <w:r w:rsidR="00C03168" w:rsidRPr="007318B2">
        <w:rPr>
          <w:rFonts w:ascii="Times New Roman" w:hAnsi="Times New Roman" w:cs="Times New Roman"/>
          <w:sz w:val="24"/>
          <w:szCs w:val="24"/>
          <w:lang w:val="ro-RO"/>
        </w:rPr>
        <w:t>:</w:t>
      </w:r>
    </w:p>
    <w:p w14:paraId="4A4C0BFB" w14:textId="5A0567DB"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Interfață: </w:t>
      </w:r>
      <w:r w:rsidR="00CC6E65" w:rsidRPr="007318B2">
        <w:rPr>
          <w:rFonts w:ascii="Times New Roman" w:hAnsi="Times New Roman" w:cs="Times New Roman"/>
          <w:sz w:val="24"/>
          <w:szCs w:val="24"/>
          <w:lang w:val="ro-RO"/>
        </w:rPr>
        <w:t>Port GbE x1, porturi PoE (10/100 MbE, total 75W): SKU1 x minimum 4PoE / 802.3</w:t>
      </w:r>
      <w:r w:rsidR="00CC6E65" w:rsidRPr="007318B2">
        <w:rPr>
          <w:sz w:val="15"/>
          <w:szCs w:val="15"/>
          <w:lang w:val="ro-RO"/>
        </w:rPr>
        <w:t xml:space="preserve"> </w:t>
      </w:r>
      <w:r w:rsidRPr="007318B2">
        <w:rPr>
          <w:rFonts w:ascii="Times New Roman" w:hAnsi="Times New Roman" w:cs="Times New Roman"/>
          <w:sz w:val="24"/>
          <w:szCs w:val="24"/>
          <w:lang w:val="ro-RO"/>
        </w:rPr>
        <w:t>pentru conectarea unităților de cameră care furnizează flux RTSP (codare H264 sau H265), conexiune de date: 1xETH, 1xLTE sau 1xWiFi</w:t>
      </w:r>
    </w:p>
    <w:p w14:paraId="31E36EF9" w14:textId="7FC017EA" w:rsidR="00CC6E65" w:rsidRPr="007318B2" w:rsidRDefault="00CC6E65"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w:t>
      </w:r>
      <w:r w:rsidR="00326872"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 xml:space="preserve">Procesor: </w:t>
      </w:r>
      <w:proofErr w:type="spellStart"/>
      <w:r w:rsidR="005D7CC0" w:rsidRPr="007318B2">
        <w:rPr>
          <w:rFonts w:ascii="Times New Roman" w:hAnsi="Times New Roman" w:cs="Times New Roman"/>
          <w:sz w:val="24"/>
          <w:szCs w:val="24"/>
          <w:lang w:val="ro-RO"/>
        </w:rPr>
        <w:t>System</w:t>
      </w:r>
      <w:proofErr w:type="spellEnd"/>
      <w:r w:rsidR="005D7CC0" w:rsidRPr="007318B2">
        <w:rPr>
          <w:rFonts w:ascii="Times New Roman" w:hAnsi="Times New Roman" w:cs="Times New Roman"/>
          <w:sz w:val="24"/>
          <w:szCs w:val="24"/>
          <w:lang w:val="ro-RO"/>
        </w:rPr>
        <w:t xml:space="preserve"> on Module, </w:t>
      </w:r>
      <w:proofErr w:type="spellStart"/>
      <w:r w:rsidR="005D7CC0" w:rsidRPr="007318B2">
        <w:rPr>
          <w:rFonts w:ascii="Times New Roman" w:hAnsi="Times New Roman" w:cs="Times New Roman"/>
          <w:sz w:val="24"/>
          <w:szCs w:val="24"/>
          <w:lang w:val="ro-RO"/>
        </w:rPr>
        <w:t>SoM</w:t>
      </w:r>
      <w:proofErr w:type="spellEnd"/>
    </w:p>
    <w:p w14:paraId="1C6E114E" w14:textId="07626DF0" w:rsidR="00CC6E65" w:rsidRPr="007318B2" w:rsidRDefault="00CC6E65"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w:t>
      </w:r>
      <w:r w:rsidR="00326872"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Memorie 8 GB LPDDR4x pe 128 de biți, 16 GB eMMC 5.1</w:t>
      </w:r>
    </w:p>
    <w:p w14:paraId="62747AAB"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Alimentare: 220/230V AC, consum de energie al unității de procesare fără cameră maxim 50W</w:t>
      </w:r>
    </w:p>
    <w:p w14:paraId="2992D94D" w14:textId="0560D23A"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w:t>
      </w:r>
      <w:r w:rsidR="00CB588D" w:rsidRPr="007318B2">
        <w:rPr>
          <w:rFonts w:ascii="Times New Roman" w:hAnsi="Times New Roman" w:cs="Times New Roman"/>
          <w:sz w:val="24"/>
          <w:szCs w:val="24"/>
          <w:lang w:val="ro-RO"/>
        </w:rPr>
        <w:t>Instalare</w:t>
      </w:r>
      <w:r w:rsidRPr="007318B2">
        <w:rPr>
          <w:rFonts w:ascii="Times New Roman" w:hAnsi="Times New Roman" w:cs="Times New Roman"/>
          <w:sz w:val="24"/>
          <w:szCs w:val="24"/>
          <w:lang w:val="ro-RO"/>
        </w:rPr>
        <w:t>: carcasă din plastic sau metal (combinație), IP66</w:t>
      </w:r>
    </w:p>
    <w:p w14:paraId="01A71706" w14:textId="77777777"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Gama de temperatură de funcționare: -20 până la 50 de grade Celsius</w:t>
      </w:r>
    </w:p>
    <w:p w14:paraId="022AEF90" w14:textId="152C83F3"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Interval de temperatură de depozitare: -30 până la 60 de grade Celsius</w:t>
      </w:r>
    </w:p>
    <w:p w14:paraId="67CEC742" w14:textId="1021ED75" w:rsidR="00CC6E65" w:rsidRPr="007318B2" w:rsidRDefault="00CC6E65"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Certificare CE, certificare suplimentară pentru unitatea de calcul: MIL-STD-810G, FCC, E-Mark, EN50155, MIL-STD-810G </w:t>
      </w:r>
    </w:p>
    <w:p w14:paraId="44352B80" w14:textId="759AE1AD" w:rsidR="00E2018B"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Dimensiune: </w:t>
      </w:r>
      <w:r w:rsidR="00CC6E65" w:rsidRPr="007318B2">
        <w:rPr>
          <w:rFonts w:ascii="Times New Roman" w:hAnsi="Times New Roman" w:cs="Times New Roman"/>
          <w:sz w:val="24"/>
          <w:szCs w:val="24"/>
          <w:lang w:val="ro-RO"/>
        </w:rPr>
        <w:t>400x300x200</w:t>
      </w:r>
      <w:r w:rsidRPr="007318B2">
        <w:rPr>
          <w:rFonts w:ascii="Times New Roman" w:hAnsi="Times New Roman" w:cs="Times New Roman"/>
          <w:sz w:val="24"/>
          <w:szCs w:val="24"/>
          <w:lang w:val="ro-RO"/>
        </w:rPr>
        <w:t xml:space="preserve"> mm</w:t>
      </w:r>
    </w:p>
    <w:p w14:paraId="1B027DD8" w14:textId="77777777" w:rsidR="00220A86" w:rsidRPr="007318B2" w:rsidRDefault="00E2018B"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 Greutate: până la 15 Kg</w:t>
      </w:r>
    </w:p>
    <w:p w14:paraId="2FE3E49E" w14:textId="30B4969B" w:rsidR="00E2018B" w:rsidRPr="007318B2" w:rsidRDefault="00E2018B" w:rsidP="00220A86">
      <w:pPr>
        <w:ind w:left="284"/>
        <w:jc w:val="both"/>
        <w:rPr>
          <w:rFonts w:ascii="Times New Roman" w:hAnsi="Times New Roman" w:cs="Times New Roman"/>
          <w:sz w:val="24"/>
          <w:szCs w:val="24"/>
          <w:lang w:val="ro-RO"/>
        </w:rPr>
      </w:pPr>
      <w:r w:rsidRPr="007318B2">
        <w:rPr>
          <w:rFonts w:ascii="Times New Roman" w:hAnsi="Times New Roman" w:cs="Times New Roman"/>
          <w:sz w:val="24"/>
          <w:szCs w:val="24"/>
          <w:u w:val="single"/>
          <w:lang w:val="ro-RO"/>
        </w:rPr>
        <w:t>Cerințe privind camera:</w:t>
      </w:r>
    </w:p>
    <w:p w14:paraId="54C65E89"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CMOS de scanare progresivă de 1/2,8 "</w:t>
      </w:r>
    </w:p>
    <w:p w14:paraId="59257F24"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1920 × 1080 @ 30fps</w:t>
      </w:r>
    </w:p>
    <w:p w14:paraId="0E8B6BF6"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Obiectiv varifocal de 2,8 până la 12 mm</w:t>
      </w:r>
    </w:p>
    <w:p w14:paraId="15B974B7"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Culoare: 0,01 Lux @ (F1.2, AGC ON), 0,018 Lux @ (F1.6, AGC ON), 0 Lux cu IR</w:t>
      </w:r>
    </w:p>
    <w:p w14:paraId="06BF5ABD"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H.265 +, H.265, H.264 +, H.264</w:t>
      </w:r>
    </w:p>
    <w:p w14:paraId="7608B85C"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Trei fluxuri</w:t>
      </w:r>
    </w:p>
    <w:p w14:paraId="47958800"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120dB WDR</w:t>
      </w:r>
    </w:p>
    <w:p w14:paraId="4E8F351A" w14:textId="77777777"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BLC / 3D DNR / ROI</w:t>
      </w:r>
    </w:p>
    <w:p w14:paraId="66F4FCC3" w14:textId="589B0A78" w:rsidR="00E2018B"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IP67, IK10</w:t>
      </w:r>
    </w:p>
    <w:p w14:paraId="4EED8BAA" w14:textId="71989FE7" w:rsidR="00FD1CB5" w:rsidRPr="007318B2" w:rsidRDefault="00FD1CB5"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 Slot pentru card micro SD / SDHC / SDXC încorporat, de </w:t>
      </w:r>
      <w:r w:rsidR="00F53E0F" w:rsidRPr="007318B2">
        <w:rPr>
          <w:rFonts w:ascii="Times New Roman" w:hAnsi="Times New Roman" w:cs="Times New Roman"/>
          <w:sz w:val="24"/>
          <w:szCs w:val="24"/>
          <w:lang w:val="ro-RO"/>
        </w:rPr>
        <w:t>până</w:t>
      </w:r>
      <w:r w:rsidRPr="007318B2">
        <w:rPr>
          <w:rFonts w:ascii="Times New Roman" w:hAnsi="Times New Roman" w:cs="Times New Roman"/>
          <w:sz w:val="24"/>
          <w:szCs w:val="24"/>
          <w:lang w:val="ro-RO"/>
        </w:rPr>
        <w:t xml:space="preserve"> la 128 GB</w:t>
      </w:r>
    </w:p>
    <w:p w14:paraId="6E04BBBE" w14:textId="2F77C439" w:rsidR="00FD1CB5" w:rsidRPr="007318B2" w:rsidRDefault="00FD1CB5"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Reglare pe 3 axe</w:t>
      </w:r>
    </w:p>
    <w:p w14:paraId="3DE3460C" w14:textId="425F3815" w:rsidR="009D2FA8" w:rsidRPr="007318B2" w:rsidRDefault="00E2018B" w:rsidP="00220A86">
      <w:pPr>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 Iluminare IR suplimentară</w:t>
      </w:r>
    </w:p>
    <w:p w14:paraId="1F2B4672" w14:textId="48642B3B" w:rsidR="007E5DE6" w:rsidRPr="007318B2" w:rsidRDefault="007E5DE6" w:rsidP="00220A86">
      <w:pPr>
        <w:ind w:left="284"/>
        <w:jc w:val="both"/>
        <w:rPr>
          <w:rFonts w:ascii="Times New Roman" w:hAnsi="Times New Roman" w:cs="Times New Roman"/>
          <w:sz w:val="24"/>
          <w:szCs w:val="24"/>
          <w:u w:val="single"/>
          <w:lang w:val="ro-RO"/>
        </w:rPr>
      </w:pPr>
      <w:r w:rsidRPr="007318B2">
        <w:rPr>
          <w:rFonts w:ascii="Times New Roman" w:hAnsi="Times New Roman" w:cs="Times New Roman"/>
          <w:sz w:val="24"/>
          <w:szCs w:val="24"/>
          <w:u w:val="single"/>
          <w:lang w:val="ro-RO"/>
        </w:rPr>
        <w:t>Locul de instalare:</w:t>
      </w:r>
    </w:p>
    <w:p w14:paraId="4E50431B" w14:textId="0CD5CAE8" w:rsidR="009D2FA8" w:rsidRPr="007318B2" w:rsidRDefault="007E627E" w:rsidP="00220A86">
      <w:pPr>
        <w:ind w:left="284" w:firstLine="567"/>
        <w:jc w:val="both"/>
        <w:rPr>
          <w:rFonts w:ascii="Times New Roman" w:hAnsi="Times New Roman" w:cs="Times New Roman"/>
          <w:sz w:val="24"/>
          <w:szCs w:val="24"/>
          <w:lang w:val="ro-RO"/>
        </w:rPr>
      </w:pPr>
      <w:r w:rsidRPr="007318B2">
        <w:rPr>
          <w:rFonts w:ascii="Times New Roman" w:hAnsi="Times New Roman" w:cs="Times New Roman"/>
          <w:sz w:val="24"/>
          <w:szCs w:val="24"/>
          <w:lang w:val="ro-RO"/>
        </w:rPr>
        <w:t>Sistemele</w:t>
      </w:r>
      <w:r w:rsidR="007E5DE6" w:rsidRPr="007318B2">
        <w:rPr>
          <w:rFonts w:ascii="Times New Roman" w:hAnsi="Times New Roman" w:cs="Times New Roman"/>
          <w:sz w:val="24"/>
          <w:szCs w:val="24"/>
          <w:lang w:val="ro-RO"/>
        </w:rPr>
        <w:t xml:space="preserve"> pentru monitorizarea obiectelor (unităților de transport), vor fi instalate conform locurilor prestabilite</w:t>
      </w:r>
      <w:r w:rsidR="006E275D" w:rsidRPr="007318B2">
        <w:rPr>
          <w:rFonts w:ascii="Times New Roman" w:hAnsi="Times New Roman" w:cs="Times New Roman"/>
          <w:sz w:val="24"/>
          <w:szCs w:val="24"/>
          <w:lang w:val="ro-RO"/>
        </w:rPr>
        <w:t>, conform tabelului.</w:t>
      </w:r>
      <w:r w:rsidR="007E5DE6"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 xml:space="preserve">Sistemele vor </w:t>
      </w:r>
      <w:r w:rsidR="007E5DE6" w:rsidRPr="007318B2">
        <w:rPr>
          <w:rFonts w:ascii="Times New Roman" w:hAnsi="Times New Roman" w:cs="Times New Roman"/>
          <w:sz w:val="24"/>
          <w:szCs w:val="24"/>
          <w:lang w:val="ro-RO"/>
        </w:rPr>
        <w:t>fi instalate pe pilonii existenți</w:t>
      </w:r>
      <w:r w:rsidRPr="007318B2">
        <w:rPr>
          <w:rFonts w:ascii="Times New Roman" w:hAnsi="Times New Roman" w:cs="Times New Roman"/>
          <w:sz w:val="24"/>
          <w:szCs w:val="24"/>
          <w:lang w:val="ro-RO"/>
        </w:rPr>
        <w:t>,</w:t>
      </w:r>
      <w:r w:rsidR="007E5DE6" w:rsidRPr="007318B2">
        <w:rPr>
          <w:rFonts w:ascii="Times New Roman" w:hAnsi="Times New Roman" w:cs="Times New Roman"/>
          <w:sz w:val="24"/>
          <w:szCs w:val="24"/>
          <w:lang w:val="ro-RO"/>
        </w:rPr>
        <w:t xml:space="preserve"> </w:t>
      </w:r>
      <w:r w:rsidR="00FE4F85" w:rsidRPr="007318B2">
        <w:rPr>
          <w:rFonts w:ascii="Times New Roman" w:hAnsi="Times New Roman" w:cs="Times New Roman"/>
          <w:sz w:val="24"/>
          <w:szCs w:val="24"/>
          <w:lang w:val="ro-RO"/>
        </w:rPr>
        <w:t xml:space="preserve">care </w:t>
      </w:r>
      <w:r w:rsidR="00F53E0F" w:rsidRPr="007318B2">
        <w:rPr>
          <w:rFonts w:ascii="Times New Roman" w:hAnsi="Times New Roman" w:cs="Times New Roman"/>
          <w:sz w:val="24"/>
          <w:szCs w:val="24"/>
          <w:lang w:val="ro-RO"/>
        </w:rPr>
        <w:t>sânt</w:t>
      </w:r>
      <w:r w:rsidR="007E5DE6" w:rsidRPr="007318B2">
        <w:rPr>
          <w:rFonts w:ascii="Times New Roman" w:hAnsi="Times New Roman" w:cs="Times New Roman"/>
          <w:sz w:val="24"/>
          <w:szCs w:val="24"/>
          <w:lang w:val="ro-RO"/>
        </w:rPr>
        <w:t xml:space="preserve"> racordați la sursa de energie electrică.</w:t>
      </w:r>
      <w:r w:rsidR="00072B07" w:rsidRPr="007318B2">
        <w:rPr>
          <w:rFonts w:ascii="Times New Roman" w:hAnsi="Times New Roman" w:cs="Times New Roman"/>
          <w:sz w:val="24"/>
          <w:szCs w:val="24"/>
          <w:lang w:val="ro-RO"/>
        </w:rPr>
        <w:t xml:space="preserve"> </w:t>
      </w:r>
      <w:r w:rsidR="000C2E0E" w:rsidRPr="007318B2">
        <w:rPr>
          <w:rFonts w:ascii="Times New Roman" w:hAnsi="Times New Roman" w:cs="Times New Roman"/>
          <w:sz w:val="24"/>
          <w:szCs w:val="24"/>
          <w:lang w:val="ro-RO"/>
        </w:rPr>
        <w:t>Pe un pilon vor fi instalate două sau trei camere</w:t>
      </w:r>
      <w:r w:rsidR="0080042C" w:rsidRPr="007318B2">
        <w:rPr>
          <w:rFonts w:ascii="Times New Roman" w:hAnsi="Times New Roman" w:cs="Times New Roman"/>
          <w:sz w:val="24"/>
          <w:szCs w:val="24"/>
          <w:lang w:val="ro-RO"/>
        </w:rPr>
        <w:t>,</w:t>
      </w:r>
      <w:r w:rsidR="000C2E0E" w:rsidRPr="007318B2">
        <w:rPr>
          <w:rFonts w:ascii="Times New Roman" w:hAnsi="Times New Roman" w:cs="Times New Roman"/>
          <w:sz w:val="24"/>
          <w:szCs w:val="24"/>
          <w:lang w:val="ro-RO"/>
        </w:rPr>
        <w:t xml:space="preserve"> pentru a monitoriza unu sau două drumuri. </w:t>
      </w:r>
      <w:r w:rsidR="00072B07" w:rsidRPr="007318B2">
        <w:rPr>
          <w:rFonts w:ascii="Times New Roman" w:hAnsi="Times New Roman" w:cs="Times New Roman"/>
          <w:sz w:val="24"/>
          <w:szCs w:val="24"/>
          <w:lang w:val="ro-RO"/>
        </w:rPr>
        <w:t xml:space="preserve">La întocmirea ofertei va fi luat în calcul </w:t>
      </w:r>
      <w:r w:rsidR="00FE4F85" w:rsidRPr="007318B2">
        <w:rPr>
          <w:rFonts w:ascii="Times New Roman" w:hAnsi="Times New Roman" w:cs="Times New Roman"/>
          <w:sz w:val="24"/>
          <w:szCs w:val="24"/>
          <w:lang w:val="ro-RO"/>
        </w:rPr>
        <w:t>transportarea</w:t>
      </w:r>
      <w:r w:rsidR="0070792D" w:rsidRPr="007318B2">
        <w:rPr>
          <w:rFonts w:ascii="Times New Roman" w:hAnsi="Times New Roman" w:cs="Times New Roman"/>
          <w:sz w:val="24"/>
          <w:szCs w:val="24"/>
          <w:lang w:val="ro-RO"/>
        </w:rPr>
        <w:t>,</w:t>
      </w:r>
      <w:r w:rsidR="00072B07" w:rsidRPr="007318B2">
        <w:rPr>
          <w:rFonts w:ascii="Times New Roman" w:hAnsi="Times New Roman" w:cs="Times New Roman"/>
          <w:sz w:val="24"/>
          <w:szCs w:val="24"/>
          <w:lang w:val="ro-RO"/>
        </w:rPr>
        <w:t xml:space="preserve"> lucrări de montare</w:t>
      </w:r>
      <w:r w:rsidRPr="007318B2">
        <w:rPr>
          <w:rFonts w:ascii="Times New Roman" w:hAnsi="Times New Roman" w:cs="Times New Roman"/>
          <w:sz w:val="24"/>
          <w:szCs w:val="24"/>
          <w:lang w:val="ro-RO"/>
        </w:rPr>
        <w:t>, testare</w:t>
      </w:r>
      <w:r w:rsidR="009E34FA" w:rsidRPr="007318B2">
        <w:rPr>
          <w:rFonts w:ascii="Times New Roman" w:hAnsi="Times New Roman" w:cs="Times New Roman"/>
          <w:sz w:val="24"/>
          <w:szCs w:val="24"/>
          <w:lang w:val="ro-RO"/>
        </w:rPr>
        <w:t xml:space="preserve"> </w:t>
      </w:r>
      <w:r w:rsidR="00072B07" w:rsidRPr="007318B2">
        <w:rPr>
          <w:rFonts w:ascii="Times New Roman" w:hAnsi="Times New Roman" w:cs="Times New Roman"/>
          <w:sz w:val="24"/>
          <w:szCs w:val="24"/>
          <w:lang w:val="ro-RO"/>
        </w:rPr>
        <w:t>a utilajului</w:t>
      </w:r>
      <w:r w:rsidR="009E34FA" w:rsidRPr="007318B2">
        <w:rPr>
          <w:rFonts w:ascii="Times New Roman" w:hAnsi="Times New Roman" w:cs="Times New Roman"/>
          <w:sz w:val="24"/>
          <w:szCs w:val="24"/>
          <w:lang w:val="ro-RO"/>
        </w:rPr>
        <w:t xml:space="preserve"> și instruirea personalului ASD.</w:t>
      </w:r>
    </w:p>
    <w:p w14:paraId="468A1253" w14:textId="5556FB27" w:rsidR="00CC6E65" w:rsidRPr="007318B2" w:rsidRDefault="00CC6E65" w:rsidP="00220A86">
      <w:pPr>
        <w:jc w:val="both"/>
        <w:rPr>
          <w:rFonts w:ascii="Times New Roman" w:hAnsi="Times New Roman" w:cs="Times New Roman"/>
          <w:sz w:val="24"/>
          <w:szCs w:val="24"/>
          <w:lang w:val="ro-RO"/>
        </w:rPr>
      </w:pPr>
    </w:p>
    <w:p w14:paraId="04EDD9F8" w14:textId="77777777" w:rsidR="00220A86" w:rsidRPr="007318B2" w:rsidRDefault="00220A86" w:rsidP="00220A86">
      <w:pPr>
        <w:jc w:val="both"/>
        <w:rPr>
          <w:rFonts w:ascii="Times New Roman" w:hAnsi="Times New Roman" w:cs="Times New Roman"/>
          <w:sz w:val="24"/>
          <w:szCs w:val="24"/>
          <w:lang w:val="ro-RO"/>
        </w:rPr>
      </w:pPr>
    </w:p>
    <w:p w14:paraId="1A4D77AC" w14:textId="24B2CE3A" w:rsidR="009A35B6" w:rsidRPr="007318B2" w:rsidRDefault="009F07B5" w:rsidP="001E2975">
      <w:pPr>
        <w:spacing w:after="0"/>
        <w:ind w:left="360"/>
        <w:jc w:val="center"/>
        <w:rPr>
          <w:rFonts w:ascii="Times New Roman" w:hAnsi="Times New Roman" w:cs="Times New Roman"/>
          <w:sz w:val="24"/>
          <w:szCs w:val="24"/>
          <w:lang w:val="ro-RO"/>
        </w:rPr>
      </w:pPr>
      <w:r w:rsidRPr="007318B2">
        <w:rPr>
          <w:rFonts w:ascii="Times New Roman" w:hAnsi="Times New Roman" w:cs="Times New Roman"/>
          <w:sz w:val="24"/>
          <w:szCs w:val="24"/>
          <w:lang w:val="ro-RO"/>
        </w:rPr>
        <w:t>A</w:t>
      </w:r>
      <w:r w:rsidR="009A35B6" w:rsidRPr="007318B2">
        <w:rPr>
          <w:rFonts w:ascii="Times New Roman" w:hAnsi="Times New Roman" w:cs="Times New Roman"/>
          <w:sz w:val="24"/>
          <w:szCs w:val="24"/>
          <w:lang w:val="ro-RO"/>
        </w:rPr>
        <w:t xml:space="preserve">mplasarea </w:t>
      </w:r>
      <w:r w:rsidR="00510E6A" w:rsidRPr="007318B2">
        <w:rPr>
          <w:rFonts w:ascii="Times New Roman" w:hAnsi="Times New Roman" w:cs="Times New Roman"/>
          <w:sz w:val="24"/>
          <w:szCs w:val="24"/>
          <w:lang w:val="ro-RO"/>
        </w:rPr>
        <w:t>sistemelor de monitorizare pe piloni racordați la rețeaua electrică.</w:t>
      </w:r>
    </w:p>
    <w:p w14:paraId="7A9E47A8" w14:textId="4AA62A74" w:rsidR="009F07B5" w:rsidRPr="007318B2" w:rsidRDefault="009F07B5" w:rsidP="009F07B5">
      <w:pPr>
        <w:ind w:left="360"/>
        <w:jc w:val="right"/>
        <w:rPr>
          <w:rFonts w:ascii="Times New Roman" w:hAnsi="Times New Roman" w:cs="Times New Roman"/>
          <w:sz w:val="24"/>
          <w:szCs w:val="24"/>
          <w:lang w:val="ro-RO"/>
        </w:rPr>
      </w:pPr>
      <w:r w:rsidRPr="007318B2">
        <w:rPr>
          <w:rFonts w:ascii="Times New Roman" w:hAnsi="Times New Roman" w:cs="Times New Roman"/>
          <w:sz w:val="24"/>
          <w:szCs w:val="24"/>
          <w:lang w:val="ro-RO"/>
        </w:rPr>
        <w:t>(Tab.1)</w:t>
      </w:r>
    </w:p>
    <w:tbl>
      <w:tblPr>
        <w:tblStyle w:val="a6"/>
        <w:tblW w:w="9922" w:type="dxa"/>
        <w:tblLayout w:type="fixed"/>
        <w:tblLook w:val="04A0" w:firstRow="1" w:lastRow="0" w:firstColumn="1" w:lastColumn="0" w:noHBand="0" w:noVBand="1"/>
      </w:tblPr>
      <w:tblGrid>
        <w:gridCol w:w="709"/>
        <w:gridCol w:w="992"/>
        <w:gridCol w:w="850"/>
        <w:gridCol w:w="1985"/>
        <w:gridCol w:w="1276"/>
        <w:gridCol w:w="1417"/>
        <w:gridCol w:w="1276"/>
        <w:gridCol w:w="1417"/>
      </w:tblGrid>
      <w:tr w:rsidR="007318B2" w:rsidRPr="007318B2" w14:paraId="0BBD9D89" w14:textId="77777777" w:rsidTr="00873F0D">
        <w:trPr>
          <w:trHeight w:val="604"/>
        </w:trPr>
        <w:tc>
          <w:tcPr>
            <w:tcW w:w="709" w:type="dxa"/>
            <w:noWrap/>
            <w:hideMark/>
          </w:tcPr>
          <w:p w14:paraId="2F7C0DD1" w14:textId="4608D600" w:rsidR="004F2E25" w:rsidRPr="007318B2" w:rsidRDefault="004F2E25" w:rsidP="00242A2C">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Nr.</w:t>
            </w:r>
            <w:r w:rsidR="0080042C" w:rsidRPr="007318B2">
              <w:rPr>
                <w:rFonts w:ascii="Times New Roman" w:eastAsia="Times New Roman" w:hAnsi="Times New Roman" w:cs="Times New Roman"/>
                <w:b/>
                <w:bCs/>
                <w:lang w:val="ro-RO" w:eastAsia="ru-RU"/>
              </w:rPr>
              <w:t xml:space="preserve"> pilon</w:t>
            </w:r>
          </w:p>
        </w:tc>
        <w:tc>
          <w:tcPr>
            <w:tcW w:w="992" w:type="dxa"/>
          </w:tcPr>
          <w:p w14:paraId="5C937042" w14:textId="26488BCA" w:rsidR="004F2E25" w:rsidRPr="007318B2" w:rsidRDefault="004F2E25" w:rsidP="00F911E0">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 xml:space="preserve">Nr. de </w:t>
            </w:r>
            <w:r w:rsidR="002433B1" w:rsidRPr="007318B2">
              <w:rPr>
                <w:rFonts w:ascii="Times New Roman" w:eastAsia="Times New Roman" w:hAnsi="Times New Roman" w:cs="Times New Roman"/>
                <w:b/>
                <w:bCs/>
                <w:lang w:val="ro-RO" w:eastAsia="ru-RU"/>
              </w:rPr>
              <w:t>camere</w:t>
            </w:r>
          </w:p>
        </w:tc>
        <w:tc>
          <w:tcPr>
            <w:tcW w:w="850" w:type="dxa"/>
            <w:noWrap/>
            <w:hideMark/>
          </w:tcPr>
          <w:p w14:paraId="452AE3DE" w14:textId="09E86B1E" w:rsidR="004F2E25" w:rsidRPr="007318B2" w:rsidRDefault="004F2E25" w:rsidP="00242A2C">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Nr.</w:t>
            </w:r>
            <w:r w:rsidR="0080042C" w:rsidRPr="007318B2">
              <w:rPr>
                <w:rFonts w:ascii="Times New Roman" w:eastAsia="Times New Roman" w:hAnsi="Times New Roman" w:cs="Times New Roman"/>
                <w:b/>
                <w:bCs/>
                <w:lang w:val="ro-RO" w:eastAsia="ru-RU"/>
              </w:rPr>
              <w:t xml:space="preserve"> drum</w:t>
            </w:r>
          </w:p>
        </w:tc>
        <w:tc>
          <w:tcPr>
            <w:tcW w:w="1985" w:type="dxa"/>
            <w:noWrap/>
            <w:hideMark/>
          </w:tcPr>
          <w:p w14:paraId="1974866E" w14:textId="77777777" w:rsidR="004F2E25" w:rsidRPr="007318B2" w:rsidRDefault="004F2E25" w:rsidP="00242A2C">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Denumirea drumului</w:t>
            </w:r>
          </w:p>
        </w:tc>
        <w:tc>
          <w:tcPr>
            <w:tcW w:w="1276" w:type="dxa"/>
            <w:hideMark/>
          </w:tcPr>
          <w:p w14:paraId="2655E814" w14:textId="7D8DBD58" w:rsidR="004F2E25" w:rsidRPr="007318B2" w:rsidRDefault="004F2E25" w:rsidP="00242A2C">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Amplasarea</w:t>
            </w:r>
            <w:r w:rsidR="0080042C" w:rsidRPr="007318B2">
              <w:rPr>
                <w:rFonts w:ascii="Times New Roman" w:eastAsia="Times New Roman" w:hAnsi="Times New Roman" w:cs="Times New Roman"/>
                <w:b/>
                <w:bCs/>
                <w:lang w:val="ro-RO" w:eastAsia="ru-RU"/>
              </w:rPr>
              <w:t>,</w:t>
            </w:r>
            <w:r w:rsidRPr="007318B2">
              <w:rPr>
                <w:rFonts w:ascii="Times New Roman" w:eastAsia="Times New Roman" w:hAnsi="Times New Roman" w:cs="Times New Roman"/>
                <w:b/>
                <w:bCs/>
                <w:lang w:val="ro-RO" w:eastAsia="ru-RU"/>
              </w:rPr>
              <w:t xml:space="preserve"> km</w:t>
            </w:r>
          </w:p>
        </w:tc>
        <w:tc>
          <w:tcPr>
            <w:tcW w:w="1417" w:type="dxa"/>
            <w:hideMark/>
          </w:tcPr>
          <w:p w14:paraId="48B510FF" w14:textId="263DE00C" w:rsidR="004F2E25" w:rsidRPr="007318B2" w:rsidRDefault="004F2E25" w:rsidP="00242A2C">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Denumirea localității din prejmă</w:t>
            </w:r>
          </w:p>
        </w:tc>
        <w:tc>
          <w:tcPr>
            <w:tcW w:w="1276" w:type="dxa"/>
            <w:noWrap/>
            <w:hideMark/>
          </w:tcPr>
          <w:p w14:paraId="6559D649" w14:textId="607CC2E8" w:rsidR="004F2E25" w:rsidRPr="007318B2" w:rsidRDefault="004F2E25" w:rsidP="00242A2C">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Latitudine</w:t>
            </w:r>
          </w:p>
        </w:tc>
        <w:tc>
          <w:tcPr>
            <w:tcW w:w="1417" w:type="dxa"/>
            <w:noWrap/>
            <w:hideMark/>
          </w:tcPr>
          <w:p w14:paraId="427E8B95" w14:textId="64CD3117" w:rsidR="004F2E25" w:rsidRPr="007318B2" w:rsidRDefault="004F2E25" w:rsidP="00242A2C">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Longitudine</w:t>
            </w:r>
          </w:p>
        </w:tc>
      </w:tr>
      <w:tr w:rsidR="007318B2" w:rsidRPr="007318B2" w14:paraId="69BCE20A" w14:textId="77777777" w:rsidTr="00873F0D">
        <w:trPr>
          <w:trHeight w:val="317"/>
        </w:trPr>
        <w:tc>
          <w:tcPr>
            <w:tcW w:w="709" w:type="dxa"/>
            <w:vMerge w:val="restart"/>
            <w:noWrap/>
            <w:hideMark/>
          </w:tcPr>
          <w:p w14:paraId="04515269" w14:textId="77777777" w:rsidR="00422946" w:rsidRPr="007318B2" w:rsidRDefault="00422946"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w:t>
            </w:r>
          </w:p>
        </w:tc>
        <w:tc>
          <w:tcPr>
            <w:tcW w:w="992" w:type="dxa"/>
            <w:vMerge w:val="restart"/>
          </w:tcPr>
          <w:p w14:paraId="6F3A0DB5" w14:textId="128A5B9E" w:rsidR="00422946" w:rsidRPr="007318B2" w:rsidRDefault="00422946"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3ED33E1E" w14:textId="1F4683C6" w:rsidR="00422946" w:rsidRPr="007318B2" w:rsidRDefault="0042294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M1</w:t>
            </w:r>
          </w:p>
        </w:tc>
        <w:tc>
          <w:tcPr>
            <w:tcW w:w="1985" w:type="dxa"/>
            <w:noWrap/>
          </w:tcPr>
          <w:p w14:paraId="4902D2AC" w14:textId="2E57EB4D" w:rsidR="00422946" w:rsidRPr="007318B2" w:rsidRDefault="0042294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 xml:space="preserve">Frontiera cu România – </w:t>
            </w:r>
            <w:r w:rsidR="00F53E0F" w:rsidRPr="007318B2">
              <w:rPr>
                <w:rFonts w:ascii="Times New Roman" w:hAnsi="Times New Roman" w:cs="Times New Roman"/>
                <w:lang w:val="ro-RO"/>
              </w:rPr>
              <w:t>Leușeni</w:t>
            </w:r>
            <w:r w:rsidRPr="007318B2">
              <w:rPr>
                <w:rFonts w:ascii="Times New Roman" w:hAnsi="Times New Roman" w:cs="Times New Roman"/>
                <w:lang w:val="ro-RO"/>
              </w:rPr>
              <w:t xml:space="preserve"> – </w:t>
            </w:r>
            <w:r w:rsidR="00F53E0F" w:rsidRPr="007318B2">
              <w:rPr>
                <w:rFonts w:ascii="Times New Roman" w:hAnsi="Times New Roman" w:cs="Times New Roman"/>
                <w:lang w:val="ro-RO"/>
              </w:rPr>
              <w:t>Chișinău</w:t>
            </w:r>
            <w:r w:rsidRPr="007318B2">
              <w:rPr>
                <w:rFonts w:ascii="Times New Roman" w:hAnsi="Times New Roman" w:cs="Times New Roman"/>
                <w:lang w:val="ro-RO"/>
              </w:rPr>
              <w:t xml:space="preserve"> – Dubăsari – frontiera cu Ucraina</w:t>
            </w:r>
          </w:p>
        </w:tc>
        <w:tc>
          <w:tcPr>
            <w:tcW w:w="1276" w:type="dxa"/>
            <w:noWrap/>
          </w:tcPr>
          <w:p w14:paraId="0C58FF28" w14:textId="02E15E19" w:rsidR="00422946" w:rsidRPr="007318B2" w:rsidRDefault="0042294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8,600</w:t>
            </w:r>
          </w:p>
        </w:tc>
        <w:tc>
          <w:tcPr>
            <w:tcW w:w="1417" w:type="dxa"/>
            <w:vMerge w:val="restart"/>
            <w:noWrap/>
          </w:tcPr>
          <w:p w14:paraId="4D415FDF" w14:textId="64F23B06" w:rsidR="00422946" w:rsidRPr="007318B2" w:rsidRDefault="0042294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Leușeni</w:t>
            </w:r>
          </w:p>
        </w:tc>
        <w:tc>
          <w:tcPr>
            <w:tcW w:w="1276" w:type="dxa"/>
            <w:vMerge w:val="restart"/>
            <w:noWrap/>
          </w:tcPr>
          <w:p w14:paraId="6007CCA5" w14:textId="1839FFDF" w:rsidR="00422946" w:rsidRPr="007318B2" w:rsidRDefault="00422946" w:rsidP="003A2506">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46.850888</w:t>
            </w:r>
          </w:p>
        </w:tc>
        <w:tc>
          <w:tcPr>
            <w:tcW w:w="1417" w:type="dxa"/>
            <w:vMerge w:val="restart"/>
            <w:noWrap/>
          </w:tcPr>
          <w:p w14:paraId="2642BF98" w14:textId="4F18D4C2" w:rsidR="00422946" w:rsidRPr="007318B2" w:rsidRDefault="00422946" w:rsidP="003A2506">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28.210893</w:t>
            </w:r>
          </w:p>
        </w:tc>
      </w:tr>
      <w:tr w:rsidR="007318B2" w:rsidRPr="007318B2" w14:paraId="60E088BF" w14:textId="77777777" w:rsidTr="00873F0D">
        <w:trPr>
          <w:trHeight w:val="317"/>
        </w:trPr>
        <w:tc>
          <w:tcPr>
            <w:tcW w:w="709" w:type="dxa"/>
            <w:vMerge/>
            <w:noWrap/>
          </w:tcPr>
          <w:p w14:paraId="513E7E20" w14:textId="77777777" w:rsidR="00422946" w:rsidRPr="007318B2" w:rsidRDefault="00422946" w:rsidP="00714CF2">
            <w:pPr>
              <w:jc w:val="center"/>
              <w:rPr>
                <w:rFonts w:ascii="Times New Roman" w:eastAsia="Times New Roman" w:hAnsi="Times New Roman" w:cs="Times New Roman"/>
                <w:b/>
                <w:bCs/>
                <w:lang w:val="ro-RO" w:eastAsia="ru-RU"/>
              </w:rPr>
            </w:pPr>
          </w:p>
        </w:tc>
        <w:tc>
          <w:tcPr>
            <w:tcW w:w="992" w:type="dxa"/>
            <w:vMerge/>
          </w:tcPr>
          <w:p w14:paraId="4C64709A" w14:textId="77777777" w:rsidR="00422946" w:rsidRPr="007318B2" w:rsidRDefault="00422946" w:rsidP="000D0384">
            <w:pPr>
              <w:jc w:val="center"/>
              <w:rPr>
                <w:rFonts w:ascii="Times New Roman" w:hAnsi="Times New Roman" w:cs="Times New Roman"/>
                <w:lang w:val="ro-RO"/>
              </w:rPr>
            </w:pPr>
          </w:p>
        </w:tc>
        <w:tc>
          <w:tcPr>
            <w:tcW w:w="850" w:type="dxa"/>
            <w:noWrap/>
          </w:tcPr>
          <w:p w14:paraId="65797700" w14:textId="505B6A77" w:rsidR="00422946" w:rsidRPr="007318B2" w:rsidRDefault="00422946" w:rsidP="00714CF2">
            <w:pPr>
              <w:jc w:val="center"/>
              <w:rPr>
                <w:rFonts w:ascii="Times New Roman" w:hAnsi="Times New Roman" w:cs="Times New Roman"/>
                <w:lang w:val="ro-RO"/>
              </w:rPr>
            </w:pPr>
            <w:r w:rsidRPr="007318B2">
              <w:rPr>
                <w:rFonts w:ascii="Times New Roman" w:hAnsi="Times New Roman" w:cs="Times New Roman"/>
                <w:lang w:val="ro-RO"/>
              </w:rPr>
              <w:t>R33</w:t>
            </w:r>
          </w:p>
        </w:tc>
        <w:tc>
          <w:tcPr>
            <w:tcW w:w="1985" w:type="dxa"/>
            <w:noWrap/>
          </w:tcPr>
          <w:p w14:paraId="7FD731FC" w14:textId="18D4AFA4" w:rsidR="00422946" w:rsidRPr="007318B2" w:rsidRDefault="00422946" w:rsidP="00714CF2">
            <w:pPr>
              <w:jc w:val="center"/>
              <w:rPr>
                <w:rFonts w:ascii="Times New Roman" w:hAnsi="Times New Roman" w:cs="Times New Roman"/>
                <w:lang w:val="ro-RO"/>
              </w:rPr>
            </w:pPr>
            <w:r w:rsidRPr="007318B2">
              <w:rPr>
                <w:rFonts w:ascii="Times New Roman" w:hAnsi="Times New Roman" w:cs="Times New Roman"/>
                <w:lang w:val="ro-RO"/>
              </w:rPr>
              <w:t xml:space="preserve">Hînceşti – </w:t>
            </w:r>
            <w:r w:rsidR="00F53E0F" w:rsidRPr="007318B2">
              <w:rPr>
                <w:rFonts w:ascii="Times New Roman" w:hAnsi="Times New Roman" w:cs="Times New Roman"/>
                <w:lang w:val="ro-RO"/>
              </w:rPr>
              <w:t>Lăpușna</w:t>
            </w:r>
            <w:r w:rsidRPr="007318B2">
              <w:rPr>
                <w:rFonts w:ascii="Times New Roman" w:hAnsi="Times New Roman" w:cs="Times New Roman"/>
                <w:lang w:val="ro-RO"/>
              </w:rPr>
              <w:t xml:space="preserve"> – M1</w:t>
            </w:r>
          </w:p>
        </w:tc>
        <w:tc>
          <w:tcPr>
            <w:tcW w:w="1276" w:type="dxa"/>
            <w:noWrap/>
          </w:tcPr>
          <w:p w14:paraId="7DA57B77" w14:textId="3AA30CB8" w:rsidR="00422946" w:rsidRPr="007318B2" w:rsidRDefault="00422946" w:rsidP="00714CF2">
            <w:pPr>
              <w:jc w:val="center"/>
              <w:rPr>
                <w:rFonts w:ascii="Times New Roman" w:hAnsi="Times New Roman" w:cs="Times New Roman"/>
                <w:lang w:val="ro-RO"/>
              </w:rPr>
            </w:pPr>
            <w:r w:rsidRPr="007318B2">
              <w:rPr>
                <w:rFonts w:ascii="Times New Roman" w:hAnsi="Times New Roman" w:cs="Times New Roman"/>
                <w:lang w:val="ro-RO"/>
              </w:rPr>
              <w:t>37,200</w:t>
            </w:r>
          </w:p>
        </w:tc>
        <w:tc>
          <w:tcPr>
            <w:tcW w:w="1417" w:type="dxa"/>
            <w:vMerge/>
            <w:noWrap/>
          </w:tcPr>
          <w:p w14:paraId="507E8C3A" w14:textId="77777777" w:rsidR="00422946" w:rsidRPr="007318B2" w:rsidRDefault="00422946" w:rsidP="00714CF2">
            <w:pPr>
              <w:jc w:val="center"/>
              <w:rPr>
                <w:rFonts w:ascii="Times New Roman" w:hAnsi="Times New Roman" w:cs="Times New Roman"/>
                <w:lang w:val="ro-RO"/>
              </w:rPr>
            </w:pPr>
          </w:p>
        </w:tc>
        <w:tc>
          <w:tcPr>
            <w:tcW w:w="1276" w:type="dxa"/>
            <w:vMerge/>
            <w:noWrap/>
          </w:tcPr>
          <w:p w14:paraId="21D65AA0" w14:textId="77777777" w:rsidR="00422946" w:rsidRPr="007318B2" w:rsidRDefault="00422946" w:rsidP="003A2506">
            <w:pPr>
              <w:jc w:val="center"/>
              <w:rPr>
                <w:rFonts w:ascii="Times New Roman" w:eastAsia="Times New Roman" w:hAnsi="Times New Roman" w:cs="Times New Roman"/>
                <w:lang w:val="ro-RO" w:eastAsia="ru-RU"/>
              </w:rPr>
            </w:pPr>
          </w:p>
        </w:tc>
        <w:tc>
          <w:tcPr>
            <w:tcW w:w="1417" w:type="dxa"/>
            <w:vMerge/>
            <w:noWrap/>
          </w:tcPr>
          <w:p w14:paraId="375F5F87" w14:textId="77777777" w:rsidR="00422946" w:rsidRPr="007318B2" w:rsidRDefault="00422946" w:rsidP="003A2506">
            <w:pPr>
              <w:jc w:val="center"/>
              <w:rPr>
                <w:rFonts w:ascii="Times New Roman" w:eastAsia="Times New Roman" w:hAnsi="Times New Roman" w:cs="Times New Roman"/>
                <w:lang w:val="ro-RO" w:eastAsia="ru-RU"/>
              </w:rPr>
            </w:pPr>
          </w:p>
        </w:tc>
      </w:tr>
      <w:tr w:rsidR="007318B2" w:rsidRPr="007318B2" w14:paraId="6ECE71A4" w14:textId="77777777" w:rsidTr="00873F0D">
        <w:trPr>
          <w:trHeight w:val="317"/>
        </w:trPr>
        <w:tc>
          <w:tcPr>
            <w:tcW w:w="709" w:type="dxa"/>
            <w:vMerge w:val="restart"/>
            <w:noWrap/>
            <w:hideMark/>
          </w:tcPr>
          <w:p w14:paraId="0E387FD7" w14:textId="77777777" w:rsidR="003A2506" w:rsidRPr="007318B2" w:rsidRDefault="003A2506"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2</w:t>
            </w:r>
          </w:p>
        </w:tc>
        <w:tc>
          <w:tcPr>
            <w:tcW w:w="992" w:type="dxa"/>
            <w:vMerge w:val="restart"/>
          </w:tcPr>
          <w:p w14:paraId="7D765F40" w14:textId="1816B995" w:rsidR="003A2506" w:rsidRPr="007318B2" w:rsidRDefault="003A2506"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288D054B" w14:textId="44409A90" w:rsidR="003A2506" w:rsidRPr="007318B2" w:rsidRDefault="003A250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M1</w:t>
            </w:r>
          </w:p>
        </w:tc>
        <w:tc>
          <w:tcPr>
            <w:tcW w:w="1985" w:type="dxa"/>
            <w:noWrap/>
          </w:tcPr>
          <w:p w14:paraId="4510CBD6" w14:textId="22C5711F" w:rsidR="003A2506" w:rsidRPr="007318B2" w:rsidRDefault="003A250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 xml:space="preserve">Frontiera cu România – </w:t>
            </w:r>
            <w:r w:rsidR="00F53E0F" w:rsidRPr="007318B2">
              <w:rPr>
                <w:rFonts w:ascii="Times New Roman" w:hAnsi="Times New Roman" w:cs="Times New Roman"/>
                <w:lang w:val="ro-RO"/>
              </w:rPr>
              <w:t>Leușeni</w:t>
            </w:r>
            <w:r w:rsidRPr="007318B2">
              <w:rPr>
                <w:rFonts w:ascii="Times New Roman" w:hAnsi="Times New Roman" w:cs="Times New Roman"/>
                <w:lang w:val="ro-RO"/>
              </w:rPr>
              <w:t xml:space="preserve"> – </w:t>
            </w:r>
            <w:r w:rsidR="00F53E0F" w:rsidRPr="007318B2">
              <w:rPr>
                <w:rFonts w:ascii="Times New Roman" w:hAnsi="Times New Roman" w:cs="Times New Roman"/>
                <w:lang w:val="ro-RO"/>
              </w:rPr>
              <w:t>Chișinău</w:t>
            </w:r>
            <w:r w:rsidRPr="007318B2">
              <w:rPr>
                <w:rFonts w:ascii="Times New Roman" w:hAnsi="Times New Roman" w:cs="Times New Roman"/>
                <w:lang w:val="ro-RO"/>
              </w:rPr>
              <w:t xml:space="preserve"> – Dubăsari – frontiera cu Ucraina</w:t>
            </w:r>
          </w:p>
        </w:tc>
        <w:tc>
          <w:tcPr>
            <w:tcW w:w="1276" w:type="dxa"/>
            <w:noWrap/>
          </w:tcPr>
          <w:p w14:paraId="3068B66C" w14:textId="1AE39C15" w:rsidR="003A2506" w:rsidRPr="007318B2" w:rsidRDefault="003A250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128,360</w:t>
            </w:r>
          </w:p>
        </w:tc>
        <w:tc>
          <w:tcPr>
            <w:tcW w:w="1417" w:type="dxa"/>
            <w:vMerge w:val="restart"/>
            <w:noWrap/>
          </w:tcPr>
          <w:p w14:paraId="3C2B135E" w14:textId="3BCF413A" w:rsidR="003A2506" w:rsidRPr="007318B2" w:rsidRDefault="003A2506"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Criuleni</w:t>
            </w:r>
          </w:p>
        </w:tc>
        <w:tc>
          <w:tcPr>
            <w:tcW w:w="1276" w:type="dxa"/>
            <w:vMerge w:val="restart"/>
            <w:noWrap/>
          </w:tcPr>
          <w:p w14:paraId="5B92D796" w14:textId="0A358C0A" w:rsidR="003A2506" w:rsidRPr="007318B2" w:rsidRDefault="003A2506" w:rsidP="003A2506">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47.230618</w:t>
            </w:r>
          </w:p>
        </w:tc>
        <w:tc>
          <w:tcPr>
            <w:tcW w:w="1417" w:type="dxa"/>
            <w:vMerge w:val="restart"/>
            <w:noWrap/>
          </w:tcPr>
          <w:p w14:paraId="2B65788D" w14:textId="1684B8CB" w:rsidR="003A2506" w:rsidRPr="007318B2" w:rsidRDefault="003A2506" w:rsidP="003A2506">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29.140453</w:t>
            </w:r>
          </w:p>
        </w:tc>
      </w:tr>
      <w:tr w:rsidR="007318B2" w:rsidRPr="007318B2" w14:paraId="38BF286A" w14:textId="77777777" w:rsidTr="00873F0D">
        <w:trPr>
          <w:trHeight w:val="317"/>
        </w:trPr>
        <w:tc>
          <w:tcPr>
            <w:tcW w:w="709" w:type="dxa"/>
            <w:vMerge/>
            <w:noWrap/>
          </w:tcPr>
          <w:p w14:paraId="378708C9" w14:textId="77777777" w:rsidR="003A2506" w:rsidRPr="007318B2" w:rsidRDefault="003A2506" w:rsidP="00714CF2">
            <w:pPr>
              <w:jc w:val="center"/>
              <w:rPr>
                <w:rFonts w:ascii="Times New Roman" w:eastAsia="Times New Roman" w:hAnsi="Times New Roman" w:cs="Times New Roman"/>
                <w:b/>
                <w:bCs/>
                <w:lang w:val="ro-RO" w:eastAsia="ru-RU"/>
              </w:rPr>
            </w:pPr>
          </w:p>
        </w:tc>
        <w:tc>
          <w:tcPr>
            <w:tcW w:w="992" w:type="dxa"/>
            <w:vMerge/>
          </w:tcPr>
          <w:p w14:paraId="118EDFF6" w14:textId="77777777" w:rsidR="003A2506" w:rsidRPr="007318B2" w:rsidRDefault="003A2506" w:rsidP="000D0384">
            <w:pPr>
              <w:jc w:val="center"/>
              <w:rPr>
                <w:rFonts w:ascii="Times New Roman" w:hAnsi="Times New Roman" w:cs="Times New Roman"/>
                <w:lang w:val="ro-RO"/>
              </w:rPr>
            </w:pPr>
          </w:p>
        </w:tc>
        <w:tc>
          <w:tcPr>
            <w:tcW w:w="850" w:type="dxa"/>
            <w:noWrap/>
          </w:tcPr>
          <w:p w14:paraId="5268E61A" w14:textId="40DD3083" w:rsidR="003A2506" w:rsidRPr="007318B2" w:rsidRDefault="003A2506" w:rsidP="00714CF2">
            <w:pPr>
              <w:jc w:val="center"/>
              <w:rPr>
                <w:rFonts w:ascii="Times New Roman" w:hAnsi="Times New Roman" w:cs="Times New Roman"/>
                <w:lang w:val="ro-RO"/>
              </w:rPr>
            </w:pPr>
            <w:r w:rsidRPr="007318B2">
              <w:rPr>
                <w:rFonts w:ascii="Times New Roman" w:hAnsi="Times New Roman" w:cs="Times New Roman"/>
                <w:lang w:val="ro-RO"/>
              </w:rPr>
              <w:t>R4</w:t>
            </w:r>
          </w:p>
        </w:tc>
        <w:tc>
          <w:tcPr>
            <w:tcW w:w="1985" w:type="dxa"/>
            <w:noWrap/>
          </w:tcPr>
          <w:p w14:paraId="1D50608B" w14:textId="40692ACE" w:rsidR="003A2506" w:rsidRPr="007318B2" w:rsidRDefault="003A2506" w:rsidP="00714CF2">
            <w:pPr>
              <w:jc w:val="center"/>
              <w:rPr>
                <w:rFonts w:ascii="Times New Roman" w:hAnsi="Times New Roman" w:cs="Times New Roman"/>
                <w:lang w:val="ro-RO"/>
              </w:rPr>
            </w:pPr>
            <w:r w:rsidRPr="007318B2">
              <w:rPr>
                <w:rFonts w:ascii="Times New Roman" w:hAnsi="Times New Roman" w:cs="Times New Roman"/>
                <w:lang w:val="ro-RO"/>
              </w:rPr>
              <w:t>R6 – Goian – Criuleni – M1</w:t>
            </w:r>
          </w:p>
        </w:tc>
        <w:tc>
          <w:tcPr>
            <w:tcW w:w="1276" w:type="dxa"/>
            <w:noWrap/>
          </w:tcPr>
          <w:p w14:paraId="2F9479F5" w14:textId="2335C90E" w:rsidR="003A2506" w:rsidRPr="007318B2" w:rsidRDefault="003A2506" w:rsidP="00714CF2">
            <w:pPr>
              <w:jc w:val="center"/>
              <w:rPr>
                <w:rFonts w:ascii="Times New Roman" w:hAnsi="Times New Roman" w:cs="Times New Roman"/>
                <w:lang w:val="ro-RO"/>
              </w:rPr>
            </w:pPr>
            <w:r w:rsidRPr="007318B2">
              <w:rPr>
                <w:rFonts w:ascii="Times New Roman" w:hAnsi="Times New Roman" w:cs="Times New Roman"/>
                <w:lang w:val="ro-RO"/>
              </w:rPr>
              <w:t>33,690</w:t>
            </w:r>
          </w:p>
        </w:tc>
        <w:tc>
          <w:tcPr>
            <w:tcW w:w="1417" w:type="dxa"/>
            <w:vMerge/>
            <w:noWrap/>
          </w:tcPr>
          <w:p w14:paraId="6E176E17" w14:textId="77777777" w:rsidR="003A2506" w:rsidRPr="007318B2" w:rsidRDefault="003A2506" w:rsidP="00714CF2">
            <w:pPr>
              <w:jc w:val="center"/>
              <w:rPr>
                <w:rFonts w:ascii="Times New Roman" w:hAnsi="Times New Roman" w:cs="Times New Roman"/>
                <w:lang w:val="ro-RO"/>
              </w:rPr>
            </w:pPr>
          </w:p>
        </w:tc>
        <w:tc>
          <w:tcPr>
            <w:tcW w:w="1276" w:type="dxa"/>
            <w:vMerge/>
            <w:noWrap/>
          </w:tcPr>
          <w:p w14:paraId="13E74A24" w14:textId="77777777" w:rsidR="003A2506" w:rsidRPr="007318B2" w:rsidRDefault="003A2506" w:rsidP="003A2506">
            <w:pPr>
              <w:jc w:val="center"/>
              <w:rPr>
                <w:rFonts w:ascii="Times New Roman" w:eastAsia="Times New Roman" w:hAnsi="Times New Roman" w:cs="Times New Roman"/>
                <w:lang w:val="ro-RO" w:eastAsia="ru-RU"/>
              </w:rPr>
            </w:pPr>
          </w:p>
        </w:tc>
        <w:tc>
          <w:tcPr>
            <w:tcW w:w="1417" w:type="dxa"/>
            <w:vMerge/>
            <w:noWrap/>
          </w:tcPr>
          <w:p w14:paraId="2B13FC34" w14:textId="77777777" w:rsidR="003A2506" w:rsidRPr="007318B2" w:rsidRDefault="003A2506" w:rsidP="003A2506">
            <w:pPr>
              <w:jc w:val="center"/>
              <w:rPr>
                <w:rFonts w:ascii="Times New Roman" w:eastAsia="Times New Roman" w:hAnsi="Times New Roman" w:cs="Times New Roman"/>
                <w:lang w:val="ro-RO" w:eastAsia="ru-RU"/>
              </w:rPr>
            </w:pPr>
          </w:p>
        </w:tc>
      </w:tr>
      <w:tr w:rsidR="007318B2" w:rsidRPr="007318B2" w14:paraId="7EE31F2F" w14:textId="77777777" w:rsidTr="00873F0D">
        <w:trPr>
          <w:trHeight w:val="317"/>
        </w:trPr>
        <w:tc>
          <w:tcPr>
            <w:tcW w:w="709" w:type="dxa"/>
            <w:vMerge w:val="restart"/>
            <w:noWrap/>
            <w:hideMark/>
          </w:tcPr>
          <w:p w14:paraId="00EA982B" w14:textId="1C7C2DE2" w:rsidR="00EB102B" w:rsidRPr="007318B2" w:rsidRDefault="00EB102B" w:rsidP="00EB102B">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3</w:t>
            </w:r>
          </w:p>
        </w:tc>
        <w:tc>
          <w:tcPr>
            <w:tcW w:w="992" w:type="dxa"/>
            <w:vMerge w:val="restart"/>
          </w:tcPr>
          <w:p w14:paraId="7C0B3AE3" w14:textId="2DA68C56" w:rsidR="00EB102B" w:rsidRPr="007318B2" w:rsidRDefault="00EB102B" w:rsidP="00EB102B">
            <w:pPr>
              <w:jc w:val="center"/>
              <w:rPr>
                <w:rFonts w:ascii="Times New Roman" w:hAnsi="Times New Roman" w:cs="Times New Roman"/>
                <w:lang w:val="ro-RO"/>
              </w:rPr>
            </w:pPr>
            <w:r w:rsidRPr="007318B2">
              <w:rPr>
                <w:rFonts w:ascii="Times New Roman" w:hAnsi="Times New Roman" w:cs="Times New Roman"/>
                <w:lang w:val="ro-RO"/>
              </w:rPr>
              <w:t>3</w:t>
            </w:r>
          </w:p>
        </w:tc>
        <w:tc>
          <w:tcPr>
            <w:tcW w:w="850" w:type="dxa"/>
            <w:noWrap/>
          </w:tcPr>
          <w:p w14:paraId="42DC5933" w14:textId="313291AC" w:rsidR="00EB102B" w:rsidRPr="007318B2" w:rsidRDefault="00EB102B"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M3</w:t>
            </w:r>
          </w:p>
        </w:tc>
        <w:tc>
          <w:tcPr>
            <w:tcW w:w="1985" w:type="dxa"/>
            <w:noWrap/>
          </w:tcPr>
          <w:p w14:paraId="1A56E07C" w14:textId="73513152" w:rsidR="00EB102B" w:rsidRPr="007318B2" w:rsidRDefault="00F53E0F"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Chișinău</w:t>
            </w:r>
            <w:r w:rsidR="00EB102B" w:rsidRPr="007318B2">
              <w:rPr>
                <w:rFonts w:ascii="Times New Roman" w:hAnsi="Times New Roman" w:cs="Times New Roman"/>
                <w:lang w:val="ro-RO"/>
              </w:rPr>
              <w:t xml:space="preserve"> – Comrat – </w:t>
            </w:r>
            <w:r w:rsidRPr="007318B2">
              <w:rPr>
                <w:rFonts w:ascii="Times New Roman" w:hAnsi="Times New Roman" w:cs="Times New Roman"/>
                <w:lang w:val="ro-RO"/>
              </w:rPr>
              <w:t>Giurgiulești</w:t>
            </w:r>
            <w:r w:rsidR="00EB102B" w:rsidRPr="007318B2">
              <w:rPr>
                <w:rFonts w:ascii="Times New Roman" w:hAnsi="Times New Roman" w:cs="Times New Roman"/>
                <w:lang w:val="ro-RO"/>
              </w:rPr>
              <w:t xml:space="preserve"> – frontiera cu România</w:t>
            </w:r>
          </w:p>
        </w:tc>
        <w:tc>
          <w:tcPr>
            <w:tcW w:w="1276" w:type="dxa"/>
            <w:noWrap/>
          </w:tcPr>
          <w:p w14:paraId="11EEA3A8" w14:textId="28E7918C" w:rsidR="00EB102B" w:rsidRPr="007318B2" w:rsidRDefault="00EB102B"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63,390</w:t>
            </w:r>
          </w:p>
        </w:tc>
        <w:tc>
          <w:tcPr>
            <w:tcW w:w="1417" w:type="dxa"/>
            <w:vMerge w:val="restart"/>
            <w:noWrap/>
          </w:tcPr>
          <w:p w14:paraId="0B0916C3" w14:textId="19062511" w:rsidR="00EB102B" w:rsidRPr="007318B2" w:rsidRDefault="00EB102B"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Cimișlia</w:t>
            </w:r>
          </w:p>
        </w:tc>
        <w:tc>
          <w:tcPr>
            <w:tcW w:w="1276" w:type="dxa"/>
            <w:vMerge w:val="restart"/>
            <w:noWrap/>
          </w:tcPr>
          <w:p w14:paraId="76BAE930" w14:textId="46397417" w:rsidR="00EB102B" w:rsidRPr="007318B2" w:rsidRDefault="00EB102B" w:rsidP="00346887">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46.544061</w:t>
            </w:r>
          </w:p>
        </w:tc>
        <w:tc>
          <w:tcPr>
            <w:tcW w:w="1417" w:type="dxa"/>
            <w:vMerge w:val="restart"/>
            <w:noWrap/>
          </w:tcPr>
          <w:p w14:paraId="7B90D909" w14:textId="7757017D" w:rsidR="00EB102B" w:rsidRPr="007318B2" w:rsidRDefault="00EB102B" w:rsidP="00346887">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28.772212</w:t>
            </w:r>
          </w:p>
        </w:tc>
      </w:tr>
      <w:tr w:rsidR="007318B2" w:rsidRPr="007318B2" w14:paraId="3DBFAB57" w14:textId="77777777" w:rsidTr="00873F0D">
        <w:trPr>
          <w:trHeight w:val="317"/>
        </w:trPr>
        <w:tc>
          <w:tcPr>
            <w:tcW w:w="709" w:type="dxa"/>
            <w:vMerge/>
            <w:noWrap/>
          </w:tcPr>
          <w:p w14:paraId="6367F85C" w14:textId="5F800BDD" w:rsidR="00EB102B" w:rsidRPr="007318B2" w:rsidRDefault="00EB102B" w:rsidP="00714CF2">
            <w:pPr>
              <w:jc w:val="center"/>
              <w:rPr>
                <w:rFonts w:ascii="Times New Roman" w:eastAsia="Times New Roman" w:hAnsi="Times New Roman" w:cs="Times New Roman"/>
                <w:b/>
                <w:bCs/>
                <w:lang w:val="ro-RO" w:eastAsia="ru-RU"/>
              </w:rPr>
            </w:pPr>
          </w:p>
        </w:tc>
        <w:tc>
          <w:tcPr>
            <w:tcW w:w="992" w:type="dxa"/>
            <w:vMerge/>
          </w:tcPr>
          <w:p w14:paraId="6B0DC8F0" w14:textId="7CA25B4A" w:rsidR="00EB102B" w:rsidRPr="007318B2" w:rsidRDefault="00EB102B" w:rsidP="000D0384">
            <w:pPr>
              <w:jc w:val="center"/>
              <w:rPr>
                <w:rFonts w:ascii="Times New Roman" w:hAnsi="Times New Roman" w:cs="Times New Roman"/>
                <w:lang w:val="ro-RO"/>
              </w:rPr>
            </w:pPr>
          </w:p>
        </w:tc>
        <w:tc>
          <w:tcPr>
            <w:tcW w:w="850" w:type="dxa"/>
            <w:noWrap/>
          </w:tcPr>
          <w:p w14:paraId="26AFCF6B" w14:textId="5C982282" w:rsidR="00EB102B" w:rsidRPr="007318B2" w:rsidRDefault="00EB102B" w:rsidP="00714CF2">
            <w:pPr>
              <w:jc w:val="center"/>
              <w:rPr>
                <w:rFonts w:ascii="Times New Roman" w:hAnsi="Times New Roman" w:cs="Times New Roman"/>
                <w:lang w:val="ro-RO"/>
              </w:rPr>
            </w:pPr>
            <w:r w:rsidRPr="007318B2">
              <w:rPr>
                <w:rFonts w:ascii="Times New Roman" w:hAnsi="Times New Roman" w:cs="Times New Roman"/>
                <w:lang w:val="ro-RO"/>
              </w:rPr>
              <w:t>R3</w:t>
            </w:r>
          </w:p>
        </w:tc>
        <w:tc>
          <w:tcPr>
            <w:tcW w:w="1985" w:type="dxa"/>
            <w:noWrap/>
          </w:tcPr>
          <w:p w14:paraId="41B50839" w14:textId="5E2E0057" w:rsidR="00EB102B" w:rsidRPr="007318B2" w:rsidRDefault="00F53E0F" w:rsidP="00714CF2">
            <w:pPr>
              <w:jc w:val="center"/>
              <w:rPr>
                <w:rFonts w:ascii="Times New Roman" w:hAnsi="Times New Roman" w:cs="Times New Roman"/>
                <w:lang w:val="ro-RO"/>
              </w:rPr>
            </w:pPr>
            <w:r w:rsidRPr="007318B2">
              <w:rPr>
                <w:rFonts w:ascii="Times New Roman" w:hAnsi="Times New Roman" w:cs="Times New Roman"/>
                <w:lang w:val="ro-RO"/>
              </w:rPr>
              <w:t>Chișinău</w:t>
            </w:r>
            <w:r w:rsidR="00EB102B" w:rsidRPr="007318B2">
              <w:rPr>
                <w:rFonts w:ascii="Times New Roman" w:hAnsi="Times New Roman" w:cs="Times New Roman"/>
                <w:lang w:val="ro-RO"/>
              </w:rPr>
              <w:t xml:space="preserve"> – Hînceşti – </w:t>
            </w:r>
            <w:r w:rsidRPr="007318B2">
              <w:rPr>
                <w:rFonts w:ascii="Times New Roman" w:hAnsi="Times New Roman" w:cs="Times New Roman"/>
                <w:lang w:val="ro-RO"/>
              </w:rPr>
              <w:t>Cimișlia</w:t>
            </w:r>
            <w:r w:rsidR="00EB102B" w:rsidRPr="007318B2">
              <w:rPr>
                <w:rFonts w:ascii="Times New Roman" w:hAnsi="Times New Roman" w:cs="Times New Roman"/>
                <w:lang w:val="ro-RO"/>
              </w:rPr>
              <w:t xml:space="preserve"> – Basarabeasca – frontiera cu Ucraina</w:t>
            </w:r>
          </w:p>
        </w:tc>
        <w:tc>
          <w:tcPr>
            <w:tcW w:w="1276" w:type="dxa"/>
            <w:noWrap/>
          </w:tcPr>
          <w:p w14:paraId="59095011" w14:textId="2539B0A7" w:rsidR="00EB102B" w:rsidRPr="007318B2" w:rsidRDefault="00EB102B" w:rsidP="00714CF2">
            <w:pPr>
              <w:jc w:val="center"/>
              <w:rPr>
                <w:rFonts w:ascii="Times New Roman" w:hAnsi="Times New Roman" w:cs="Times New Roman"/>
                <w:lang w:val="ro-RO"/>
              </w:rPr>
            </w:pPr>
            <w:r w:rsidRPr="007318B2">
              <w:rPr>
                <w:rFonts w:ascii="Times New Roman" w:hAnsi="Times New Roman" w:cs="Times New Roman"/>
                <w:lang w:val="ro-RO"/>
              </w:rPr>
              <w:t>65,990</w:t>
            </w:r>
          </w:p>
        </w:tc>
        <w:tc>
          <w:tcPr>
            <w:tcW w:w="1417" w:type="dxa"/>
            <w:vMerge/>
            <w:noWrap/>
          </w:tcPr>
          <w:p w14:paraId="55518274" w14:textId="77777777" w:rsidR="00EB102B" w:rsidRPr="007318B2" w:rsidRDefault="00EB102B" w:rsidP="00714CF2">
            <w:pPr>
              <w:jc w:val="center"/>
              <w:rPr>
                <w:rFonts w:ascii="Times New Roman" w:hAnsi="Times New Roman" w:cs="Times New Roman"/>
                <w:lang w:val="ro-RO"/>
              </w:rPr>
            </w:pPr>
          </w:p>
        </w:tc>
        <w:tc>
          <w:tcPr>
            <w:tcW w:w="1276" w:type="dxa"/>
            <w:vMerge/>
            <w:noWrap/>
          </w:tcPr>
          <w:p w14:paraId="330673A8" w14:textId="77777777" w:rsidR="00EB102B" w:rsidRPr="007318B2" w:rsidRDefault="00EB102B" w:rsidP="00283930">
            <w:pPr>
              <w:jc w:val="center"/>
              <w:rPr>
                <w:rFonts w:ascii="Times New Roman" w:hAnsi="Times New Roman" w:cs="Times New Roman"/>
                <w:lang w:val="ro-RO"/>
              </w:rPr>
            </w:pPr>
          </w:p>
        </w:tc>
        <w:tc>
          <w:tcPr>
            <w:tcW w:w="1417" w:type="dxa"/>
            <w:vMerge/>
            <w:noWrap/>
          </w:tcPr>
          <w:p w14:paraId="198FD3DE" w14:textId="77777777" w:rsidR="00EB102B" w:rsidRPr="007318B2" w:rsidRDefault="00EB102B" w:rsidP="00714CF2">
            <w:pPr>
              <w:jc w:val="center"/>
              <w:rPr>
                <w:rFonts w:ascii="Times New Roman" w:eastAsia="Times New Roman" w:hAnsi="Times New Roman" w:cs="Times New Roman"/>
                <w:lang w:val="ro-RO" w:eastAsia="ru-RU"/>
              </w:rPr>
            </w:pPr>
          </w:p>
        </w:tc>
      </w:tr>
      <w:tr w:rsidR="007318B2" w:rsidRPr="007318B2" w14:paraId="77246DE4" w14:textId="77777777" w:rsidTr="00873F0D">
        <w:trPr>
          <w:trHeight w:val="317"/>
        </w:trPr>
        <w:tc>
          <w:tcPr>
            <w:tcW w:w="709" w:type="dxa"/>
            <w:vMerge/>
            <w:noWrap/>
          </w:tcPr>
          <w:p w14:paraId="14640F91" w14:textId="51A383EF" w:rsidR="00EB102B" w:rsidRPr="007318B2" w:rsidRDefault="00EB102B" w:rsidP="00714CF2">
            <w:pPr>
              <w:jc w:val="center"/>
              <w:rPr>
                <w:rFonts w:ascii="Times New Roman" w:eastAsia="Times New Roman" w:hAnsi="Times New Roman" w:cs="Times New Roman"/>
                <w:b/>
                <w:bCs/>
                <w:lang w:val="ro-RO" w:eastAsia="ru-RU"/>
              </w:rPr>
            </w:pPr>
          </w:p>
        </w:tc>
        <w:tc>
          <w:tcPr>
            <w:tcW w:w="992" w:type="dxa"/>
            <w:vMerge/>
          </w:tcPr>
          <w:p w14:paraId="5DB5DF34" w14:textId="7DA98AFD" w:rsidR="00EB102B" w:rsidRPr="007318B2" w:rsidRDefault="00EB102B" w:rsidP="000D0384">
            <w:pPr>
              <w:jc w:val="center"/>
              <w:rPr>
                <w:rFonts w:ascii="Times New Roman" w:hAnsi="Times New Roman" w:cs="Times New Roman"/>
                <w:lang w:val="ro-RO"/>
              </w:rPr>
            </w:pPr>
          </w:p>
        </w:tc>
        <w:tc>
          <w:tcPr>
            <w:tcW w:w="850" w:type="dxa"/>
            <w:noWrap/>
          </w:tcPr>
          <w:p w14:paraId="2540C135" w14:textId="2A316F5A" w:rsidR="00EB102B" w:rsidRPr="007318B2" w:rsidRDefault="00EB102B" w:rsidP="00714CF2">
            <w:pPr>
              <w:jc w:val="center"/>
              <w:rPr>
                <w:rFonts w:ascii="Times New Roman" w:hAnsi="Times New Roman" w:cs="Times New Roman"/>
                <w:lang w:val="ro-RO"/>
              </w:rPr>
            </w:pPr>
            <w:r w:rsidRPr="007318B2">
              <w:rPr>
                <w:rFonts w:ascii="Times New Roman" w:hAnsi="Times New Roman" w:cs="Times New Roman"/>
                <w:lang w:val="ro-RO"/>
              </w:rPr>
              <w:t>R32</w:t>
            </w:r>
          </w:p>
        </w:tc>
        <w:tc>
          <w:tcPr>
            <w:tcW w:w="1985" w:type="dxa"/>
            <w:noWrap/>
          </w:tcPr>
          <w:p w14:paraId="4040D6A3" w14:textId="35242944" w:rsidR="00EB102B" w:rsidRPr="007318B2" w:rsidRDefault="00EB102B" w:rsidP="00714CF2">
            <w:pPr>
              <w:jc w:val="center"/>
              <w:rPr>
                <w:rFonts w:ascii="Times New Roman" w:hAnsi="Times New Roman" w:cs="Times New Roman"/>
                <w:lang w:val="ro-RO"/>
              </w:rPr>
            </w:pPr>
            <w:r w:rsidRPr="007318B2">
              <w:rPr>
                <w:rFonts w:ascii="Times New Roman" w:hAnsi="Times New Roman" w:cs="Times New Roman"/>
                <w:lang w:val="ro-RO"/>
              </w:rPr>
              <w:t xml:space="preserve">M3 – </w:t>
            </w:r>
            <w:r w:rsidR="00F53E0F" w:rsidRPr="007318B2">
              <w:rPr>
                <w:rFonts w:ascii="Times New Roman" w:hAnsi="Times New Roman" w:cs="Times New Roman"/>
                <w:lang w:val="ro-RO"/>
              </w:rPr>
              <w:t>Vulcănești</w:t>
            </w:r>
            <w:r w:rsidRPr="007318B2">
              <w:rPr>
                <w:rFonts w:ascii="Times New Roman" w:hAnsi="Times New Roman" w:cs="Times New Roman"/>
                <w:lang w:val="ro-RO"/>
              </w:rPr>
              <w:t xml:space="preserve"> – Cahul – Taraclia</w:t>
            </w:r>
          </w:p>
        </w:tc>
        <w:tc>
          <w:tcPr>
            <w:tcW w:w="1276" w:type="dxa"/>
            <w:noWrap/>
          </w:tcPr>
          <w:p w14:paraId="1276F087" w14:textId="40EE8B14" w:rsidR="00EB102B" w:rsidRPr="007318B2" w:rsidRDefault="00EB102B" w:rsidP="00714CF2">
            <w:pPr>
              <w:jc w:val="center"/>
              <w:rPr>
                <w:rFonts w:ascii="Times New Roman" w:hAnsi="Times New Roman" w:cs="Times New Roman"/>
                <w:lang w:val="ro-RO"/>
              </w:rPr>
            </w:pPr>
            <w:r w:rsidRPr="007318B2">
              <w:rPr>
                <w:rFonts w:ascii="Times New Roman" w:hAnsi="Times New Roman" w:cs="Times New Roman"/>
                <w:lang w:val="ro-RO"/>
              </w:rPr>
              <w:t>62,220</w:t>
            </w:r>
          </w:p>
        </w:tc>
        <w:tc>
          <w:tcPr>
            <w:tcW w:w="1417" w:type="dxa"/>
            <w:noWrap/>
          </w:tcPr>
          <w:p w14:paraId="77F61F31" w14:textId="75B8C0E0" w:rsidR="00EB102B" w:rsidRPr="007318B2" w:rsidRDefault="00EB102B" w:rsidP="00714CF2">
            <w:pPr>
              <w:jc w:val="center"/>
              <w:rPr>
                <w:rFonts w:ascii="Times New Roman" w:hAnsi="Times New Roman" w:cs="Times New Roman"/>
                <w:lang w:val="ro-RO"/>
              </w:rPr>
            </w:pPr>
            <w:r w:rsidRPr="007318B2">
              <w:rPr>
                <w:rFonts w:ascii="Times New Roman" w:hAnsi="Times New Roman" w:cs="Times New Roman"/>
                <w:lang w:val="ro-RO"/>
              </w:rPr>
              <w:t>Balabanu</w:t>
            </w:r>
          </w:p>
        </w:tc>
        <w:tc>
          <w:tcPr>
            <w:tcW w:w="1276" w:type="dxa"/>
            <w:noWrap/>
          </w:tcPr>
          <w:p w14:paraId="381784D3" w14:textId="71045B83" w:rsidR="00EB102B" w:rsidRPr="007318B2" w:rsidRDefault="00EB102B"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45.930284</w:t>
            </w:r>
          </w:p>
        </w:tc>
        <w:tc>
          <w:tcPr>
            <w:tcW w:w="1417" w:type="dxa"/>
            <w:noWrap/>
          </w:tcPr>
          <w:p w14:paraId="794F6D63" w14:textId="013AC76F" w:rsidR="00EB102B" w:rsidRPr="007318B2" w:rsidRDefault="00EB102B"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28.568113</w:t>
            </w:r>
          </w:p>
        </w:tc>
      </w:tr>
      <w:tr w:rsidR="007318B2" w:rsidRPr="007318B2" w14:paraId="6138574B" w14:textId="77777777" w:rsidTr="00873F0D">
        <w:trPr>
          <w:trHeight w:val="317"/>
        </w:trPr>
        <w:tc>
          <w:tcPr>
            <w:tcW w:w="709" w:type="dxa"/>
            <w:vMerge w:val="restart"/>
            <w:noWrap/>
            <w:hideMark/>
          </w:tcPr>
          <w:p w14:paraId="21E23F50" w14:textId="4771CFC8" w:rsidR="00346887"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4</w:t>
            </w:r>
          </w:p>
        </w:tc>
        <w:tc>
          <w:tcPr>
            <w:tcW w:w="992" w:type="dxa"/>
            <w:vMerge w:val="restart"/>
          </w:tcPr>
          <w:p w14:paraId="0D3C4A19" w14:textId="27BD3CA6" w:rsidR="00346887" w:rsidRPr="007318B2" w:rsidRDefault="00346887"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7FA3AE22" w14:textId="5DC29789" w:rsidR="00346887" w:rsidRPr="007318B2" w:rsidRDefault="00346887"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M5</w:t>
            </w:r>
          </w:p>
        </w:tc>
        <w:tc>
          <w:tcPr>
            <w:tcW w:w="1985" w:type="dxa"/>
            <w:noWrap/>
          </w:tcPr>
          <w:p w14:paraId="455C58E5" w14:textId="730CE516" w:rsidR="00346887" w:rsidRPr="007318B2" w:rsidRDefault="00346887"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Frontiera cu Ucraina – Criva – Bălți – Chișinău – Tiraspol – frontiera cu Ucraina</w:t>
            </w:r>
          </w:p>
        </w:tc>
        <w:tc>
          <w:tcPr>
            <w:tcW w:w="1276" w:type="dxa"/>
            <w:noWrap/>
          </w:tcPr>
          <w:p w14:paraId="02CB1D7D" w14:textId="3C212038" w:rsidR="00346887" w:rsidRPr="007318B2" w:rsidRDefault="00346887"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71,900</w:t>
            </w:r>
          </w:p>
        </w:tc>
        <w:tc>
          <w:tcPr>
            <w:tcW w:w="1417" w:type="dxa"/>
            <w:vMerge w:val="restart"/>
            <w:noWrap/>
          </w:tcPr>
          <w:p w14:paraId="45370526" w14:textId="7C842FF7" w:rsidR="00346887" w:rsidRPr="007318B2" w:rsidRDefault="00346887"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Edineț</w:t>
            </w:r>
          </w:p>
        </w:tc>
        <w:tc>
          <w:tcPr>
            <w:tcW w:w="1276" w:type="dxa"/>
            <w:noWrap/>
          </w:tcPr>
          <w:p w14:paraId="6ACD5A3F" w14:textId="2B4A3AB7" w:rsidR="00346887" w:rsidRPr="007318B2" w:rsidRDefault="00346887"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48.159713</w:t>
            </w:r>
          </w:p>
        </w:tc>
        <w:tc>
          <w:tcPr>
            <w:tcW w:w="1417" w:type="dxa"/>
            <w:noWrap/>
          </w:tcPr>
          <w:p w14:paraId="630C12C1" w14:textId="00E56354" w:rsidR="00346887" w:rsidRPr="007318B2" w:rsidRDefault="00346887"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27.330876</w:t>
            </w:r>
          </w:p>
        </w:tc>
      </w:tr>
      <w:tr w:rsidR="007318B2" w:rsidRPr="007318B2" w14:paraId="23B5D078" w14:textId="77777777" w:rsidTr="00873F0D">
        <w:trPr>
          <w:trHeight w:val="317"/>
        </w:trPr>
        <w:tc>
          <w:tcPr>
            <w:tcW w:w="709" w:type="dxa"/>
            <w:vMerge/>
            <w:noWrap/>
          </w:tcPr>
          <w:p w14:paraId="2EC990D6" w14:textId="77777777" w:rsidR="00346887" w:rsidRPr="007318B2" w:rsidRDefault="00346887" w:rsidP="00714CF2">
            <w:pPr>
              <w:jc w:val="center"/>
              <w:rPr>
                <w:rFonts w:ascii="Times New Roman" w:eastAsia="Times New Roman" w:hAnsi="Times New Roman" w:cs="Times New Roman"/>
                <w:b/>
                <w:bCs/>
                <w:lang w:val="ro-RO" w:eastAsia="ru-RU"/>
              </w:rPr>
            </w:pPr>
          </w:p>
        </w:tc>
        <w:tc>
          <w:tcPr>
            <w:tcW w:w="992" w:type="dxa"/>
            <w:vMerge/>
          </w:tcPr>
          <w:p w14:paraId="00C5C3AF" w14:textId="77777777" w:rsidR="00346887" w:rsidRPr="007318B2" w:rsidRDefault="00346887" w:rsidP="000D0384">
            <w:pPr>
              <w:jc w:val="center"/>
              <w:rPr>
                <w:rFonts w:ascii="Times New Roman" w:hAnsi="Times New Roman" w:cs="Times New Roman"/>
                <w:lang w:val="ro-RO"/>
              </w:rPr>
            </w:pPr>
          </w:p>
        </w:tc>
        <w:tc>
          <w:tcPr>
            <w:tcW w:w="850" w:type="dxa"/>
            <w:noWrap/>
          </w:tcPr>
          <w:p w14:paraId="05C62F4C" w14:textId="3967EEB3" w:rsidR="00346887" w:rsidRPr="007318B2" w:rsidRDefault="00346887" w:rsidP="00714CF2">
            <w:pPr>
              <w:jc w:val="center"/>
              <w:rPr>
                <w:rFonts w:ascii="Times New Roman" w:hAnsi="Times New Roman" w:cs="Times New Roman"/>
                <w:lang w:val="ro-RO"/>
              </w:rPr>
            </w:pPr>
            <w:r w:rsidRPr="007318B2">
              <w:rPr>
                <w:rFonts w:ascii="Times New Roman" w:hAnsi="Times New Roman" w:cs="Times New Roman"/>
                <w:lang w:val="ro-RO"/>
              </w:rPr>
              <w:t>R8</w:t>
            </w:r>
          </w:p>
        </w:tc>
        <w:tc>
          <w:tcPr>
            <w:tcW w:w="1985" w:type="dxa"/>
            <w:noWrap/>
          </w:tcPr>
          <w:p w14:paraId="1F112A03" w14:textId="374991D9" w:rsidR="00346887" w:rsidRPr="007318B2" w:rsidRDefault="00346887" w:rsidP="00714CF2">
            <w:pPr>
              <w:jc w:val="center"/>
              <w:rPr>
                <w:rFonts w:ascii="Times New Roman" w:hAnsi="Times New Roman" w:cs="Times New Roman"/>
                <w:lang w:val="ro-RO"/>
              </w:rPr>
            </w:pPr>
            <w:r w:rsidRPr="007318B2">
              <w:rPr>
                <w:rFonts w:ascii="Times New Roman" w:hAnsi="Times New Roman" w:cs="Times New Roman"/>
                <w:lang w:val="ro-RO"/>
              </w:rPr>
              <w:t>Edineţ – Otaci – frontiera cu Ucraina</w:t>
            </w:r>
          </w:p>
        </w:tc>
        <w:tc>
          <w:tcPr>
            <w:tcW w:w="1276" w:type="dxa"/>
            <w:noWrap/>
          </w:tcPr>
          <w:p w14:paraId="70857FCA" w14:textId="7BE27EB2" w:rsidR="00346887" w:rsidRPr="007318B2" w:rsidRDefault="00346887" w:rsidP="00714CF2">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4C846C42" w14:textId="77777777" w:rsidR="00346887" w:rsidRPr="007318B2" w:rsidRDefault="00346887" w:rsidP="00714CF2">
            <w:pPr>
              <w:jc w:val="center"/>
              <w:rPr>
                <w:rFonts w:ascii="Times New Roman" w:hAnsi="Times New Roman" w:cs="Times New Roman"/>
                <w:lang w:val="ro-RO"/>
              </w:rPr>
            </w:pPr>
          </w:p>
        </w:tc>
        <w:tc>
          <w:tcPr>
            <w:tcW w:w="1276" w:type="dxa"/>
            <w:noWrap/>
          </w:tcPr>
          <w:p w14:paraId="0F39EDD5" w14:textId="6075653D" w:rsidR="00346887" w:rsidRPr="007318B2" w:rsidRDefault="00DE7ECA"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48.158364</w:t>
            </w:r>
          </w:p>
        </w:tc>
        <w:tc>
          <w:tcPr>
            <w:tcW w:w="1417" w:type="dxa"/>
            <w:noWrap/>
          </w:tcPr>
          <w:p w14:paraId="3C65AD4A" w14:textId="5FAE7879" w:rsidR="00346887" w:rsidRPr="007318B2" w:rsidRDefault="00DE7ECA"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27.330594</w:t>
            </w:r>
          </w:p>
        </w:tc>
      </w:tr>
      <w:tr w:rsidR="007318B2" w:rsidRPr="007318B2" w14:paraId="414EE511" w14:textId="77777777" w:rsidTr="00873F0D">
        <w:trPr>
          <w:trHeight w:val="317"/>
        </w:trPr>
        <w:tc>
          <w:tcPr>
            <w:tcW w:w="709" w:type="dxa"/>
            <w:vMerge w:val="restart"/>
            <w:noWrap/>
            <w:hideMark/>
          </w:tcPr>
          <w:p w14:paraId="4979C8A3" w14:textId="64CC2203" w:rsidR="000D0384"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5</w:t>
            </w:r>
          </w:p>
        </w:tc>
        <w:tc>
          <w:tcPr>
            <w:tcW w:w="992" w:type="dxa"/>
            <w:vMerge w:val="restart"/>
          </w:tcPr>
          <w:p w14:paraId="557BFC7A" w14:textId="21CC81CD" w:rsidR="000D0384" w:rsidRPr="007318B2" w:rsidRDefault="000D0384"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601300BC" w14:textId="3DF0AF25" w:rsidR="000D0384" w:rsidRPr="007318B2" w:rsidRDefault="000D0384"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M5</w:t>
            </w:r>
          </w:p>
        </w:tc>
        <w:tc>
          <w:tcPr>
            <w:tcW w:w="1985" w:type="dxa"/>
            <w:noWrap/>
          </w:tcPr>
          <w:p w14:paraId="54101F3C" w14:textId="50BD7567" w:rsidR="000D0384" w:rsidRPr="007318B2" w:rsidRDefault="000D0384"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Frontiera cu Ucraina – Criva – Bălți – Chișinău – Tiraspol – frontiera cu Ucraina</w:t>
            </w:r>
          </w:p>
        </w:tc>
        <w:tc>
          <w:tcPr>
            <w:tcW w:w="1276" w:type="dxa"/>
            <w:noWrap/>
          </w:tcPr>
          <w:p w14:paraId="098B3311" w14:textId="5DDDEB38" w:rsidR="000D0384" w:rsidRPr="007318B2" w:rsidRDefault="000D0384"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215,440</w:t>
            </w:r>
          </w:p>
        </w:tc>
        <w:tc>
          <w:tcPr>
            <w:tcW w:w="1417" w:type="dxa"/>
            <w:vMerge w:val="restart"/>
            <w:noWrap/>
          </w:tcPr>
          <w:p w14:paraId="3C32C6BA" w14:textId="59FFB51A" w:rsidR="000D0384" w:rsidRPr="007318B2" w:rsidRDefault="000D0384"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Bravicea</w:t>
            </w:r>
          </w:p>
        </w:tc>
        <w:tc>
          <w:tcPr>
            <w:tcW w:w="1276" w:type="dxa"/>
            <w:noWrap/>
          </w:tcPr>
          <w:p w14:paraId="02FEA637" w14:textId="5D2D949E" w:rsidR="000D0384" w:rsidRPr="007318B2" w:rsidRDefault="00280E66"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47.380307</w:t>
            </w:r>
          </w:p>
        </w:tc>
        <w:tc>
          <w:tcPr>
            <w:tcW w:w="1417" w:type="dxa"/>
            <w:noWrap/>
          </w:tcPr>
          <w:p w14:paraId="7E3B3AE2" w14:textId="6D40E8C8" w:rsidR="000D0384" w:rsidRPr="007318B2" w:rsidRDefault="00280E66"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28.450037</w:t>
            </w:r>
          </w:p>
        </w:tc>
      </w:tr>
      <w:tr w:rsidR="007318B2" w:rsidRPr="007318B2" w14:paraId="064B6022" w14:textId="77777777" w:rsidTr="00873F0D">
        <w:trPr>
          <w:trHeight w:val="317"/>
        </w:trPr>
        <w:tc>
          <w:tcPr>
            <w:tcW w:w="709" w:type="dxa"/>
            <w:vMerge/>
            <w:noWrap/>
          </w:tcPr>
          <w:p w14:paraId="6BD1122F" w14:textId="77777777" w:rsidR="000D0384" w:rsidRPr="007318B2" w:rsidRDefault="000D0384" w:rsidP="00714CF2">
            <w:pPr>
              <w:jc w:val="center"/>
              <w:rPr>
                <w:rFonts w:ascii="Times New Roman" w:eastAsia="Times New Roman" w:hAnsi="Times New Roman" w:cs="Times New Roman"/>
                <w:b/>
                <w:bCs/>
                <w:lang w:val="ro-RO" w:eastAsia="ru-RU"/>
              </w:rPr>
            </w:pPr>
          </w:p>
        </w:tc>
        <w:tc>
          <w:tcPr>
            <w:tcW w:w="992" w:type="dxa"/>
            <w:vMerge/>
          </w:tcPr>
          <w:p w14:paraId="414E9B7F" w14:textId="77777777" w:rsidR="000D0384" w:rsidRPr="007318B2" w:rsidRDefault="000D0384" w:rsidP="000D0384">
            <w:pPr>
              <w:jc w:val="center"/>
              <w:rPr>
                <w:rFonts w:ascii="Times New Roman" w:hAnsi="Times New Roman" w:cs="Times New Roman"/>
                <w:lang w:val="ro-RO"/>
              </w:rPr>
            </w:pPr>
          </w:p>
        </w:tc>
        <w:tc>
          <w:tcPr>
            <w:tcW w:w="850" w:type="dxa"/>
            <w:noWrap/>
          </w:tcPr>
          <w:p w14:paraId="4EB37E7F" w14:textId="45AB1E46" w:rsidR="000D0384" w:rsidRPr="007318B2" w:rsidRDefault="000D0384" w:rsidP="00714CF2">
            <w:pPr>
              <w:jc w:val="center"/>
              <w:rPr>
                <w:rFonts w:ascii="Times New Roman" w:hAnsi="Times New Roman" w:cs="Times New Roman"/>
                <w:lang w:val="ro-RO"/>
              </w:rPr>
            </w:pPr>
            <w:r w:rsidRPr="007318B2">
              <w:rPr>
                <w:rFonts w:ascii="Times New Roman" w:hAnsi="Times New Roman" w:cs="Times New Roman"/>
                <w:lang w:val="ro-RO"/>
              </w:rPr>
              <w:t>R21</w:t>
            </w:r>
          </w:p>
        </w:tc>
        <w:tc>
          <w:tcPr>
            <w:tcW w:w="1985" w:type="dxa"/>
            <w:noWrap/>
          </w:tcPr>
          <w:p w14:paraId="5708BDDB" w14:textId="79805DA0" w:rsidR="000D0384" w:rsidRPr="007318B2" w:rsidRDefault="000D0384" w:rsidP="00714CF2">
            <w:pPr>
              <w:jc w:val="center"/>
              <w:rPr>
                <w:rFonts w:ascii="Times New Roman" w:hAnsi="Times New Roman" w:cs="Times New Roman"/>
                <w:lang w:val="ro-RO"/>
              </w:rPr>
            </w:pPr>
            <w:r w:rsidRPr="007318B2">
              <w:rPr>
                <w:rFonts w:ascii="Times New Roman" w:hAnsi="Times New Roman" w:cs="Times New Roman"/>
                <w:lang w:val="ro-RO"/>
              </w:rPr>
              <w:t>Orhei – Bravicea – Călărași</w:t>
            </w:r>
          </w:p>
        </w:tc>
        <w:tc>
          <w:tcPr>
            <w:tcW w:w="1276" w:type="dxa"/>
            <w:noWrap/>
          </w:tcPr>
          <w:p w14:paraId="05684DBC" w14:textId="5B711139" w:rsidR="000D0384" w:rsidRPr="007318B2" w:rsidRDefault="000D0384" w:rsidP="00714CF2">
            <w:pPr>
              <w:jc w:val="center"/>
              <w:rPr>
                <w:rFonts w:ascii="Times New Roman" w:hAnsi="Times New Roman" w:cs="Times New Roman"/>
                <w:lang w:val="ro-RO"/>
              </w:rPr>
            </w:pPr>
            <w:r w:rsidRPr="007318B2">
              <w:rPr>
                <w:rFonts w:ascii="Times New Roman" w:hAnsi="Times New Roman" w:cs="Times New Roman"/>
                <w:lang w:val="ro-RO"/>
              </w:rPr>
              <w:t>34,290</w:t>
            </w:r>
          </w:p>
        </w:tc>
        <w:tc>
          <w:tcPr>
            <w:tcW w:w="1417" w:type="dxa"/>
            <w:vMerge/>
            <w:noWrap/>
          </w:tcPr>
          <w:p w14:paraId="0D7ACA3D" w14:textId="77777777" w:rsidR="000D0384" w:rsidRPr="007318B2" w:rsidRDefault="000D0384" w:rsidP="00714CF2">
            <w:pPr>
              <w:jc w:val="center"/>
              <w:rPr>
                <w:rFonts w:ascii="Times New Roman" w:hAnsi="Times New Roman" w:cs="Times New Roman"/>
                <w:lang w:val="ro-RO"/>
              </w:rPr>
            </w:pPr>
          </w:p>
        </w:tc>
        <w:tc>
          <w:tcPr>
            <w:tcW w:w="1276" w:type="dxa"/>
            <w:noWrap/>
          </w:tcPr>
          <w:p w14:paraId="3AAD4EB1" w14:textId="679B7596" w:rsidR="000D0384" w:rsidRPr="007318B2" w:rsidRDefault="00B11133"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47.380347</w:t>
            </w:r>
          </w:p>
        </w:tc>
        <w:tc>
          <w:tcPr>
            <w:tcW w:w="1417" w:type="dxa"/>
            <w:noWrap/>
          </w:tcPr>
          <w:p w14:paraId="25B0AF8C" w14:textId="0AA92849" w:rsidR="000D0384" w:rsidRPr="007318B2" w:rsidRDefault="00B11133"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28.450195</w:t>
            </w:r>
          </w:p>
        </w:tc>
      </w:tr>
      <w:tr w:rsidR="007318B2" w:rsidRPr="007318B2" w14:paraId="55F32EF0" w14:textId="77777777" w:rsidTr="00873F0D">
        <w:trPr>
          <w:trHeight w:val="317"/>
        </w:trPr>
        <w:tc>
          <w:tcPr>
            <w:tcW w:w="709" w:type="dxa"/>
            <w:vMerge w:val="restart"/>
            <w:noWrap/>
            <w:hideMark/>
          </w:tcPr>
          <w:p w14:paraId="0AB69C6A" w14:textId="23A19C9D" w:rsidR="000D0384"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6</w:t>
            </w:r>
          </w:p>
        </w:tc>
        <w:tc>
          <w:tcPr>
            <w:tcW w:w="992" w:type="dxa"/>
            <w:vMerge w:val="restart"/>
          </w:tcPr>
          <w:p w14:paraId="243A052B" w14:textId="3D9C529D" w:rsidR="000D0384" w:rsidRPr="007318B2" w:rsidRDefault="000D0384"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1A9B3CD1" w14:textId="7FB029A1" w:rsidR="000D0384" w:rsidRPr="007318B2" w:rsidRDefault="000D0384"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R2</w:t>
            </w:r>
          </w:p>
        </w:tc>
        <w:tc>
          <w:tcPr>
            <w:tcW w:w="1985" w:type="dxa"/>
            <w:noWrap/>
          </w:tcPr>
          <w:p w14:paraId="5078DB24" w14:textId="5EE22D78" w:rsidR="000D0384" w:rsidRPr="007318B2" w:rsidRDefault="00F53E0F"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Chișinău</w:t>
            </w:r>
            <w:r w:rsidR="000D0384" w:rsidRPr="007318B2">
              <w:rPr>
                <w:rFonts w:ascii="Times New Roman" w:hAnsi="Times New Roman" w:cs="Times New Roman"/>
                <w:lang w:val="ro-RO"/>
              </w:rPr>
              <w:t xml:space="preserve"> – Bender – Tiraspol – M5</w:t>
            </w:r>
          </w:p>
        </w:tc>
        <w:tc>
          <w:tcPr>
            <w:tcW w:w="1276" w:type="dxa"/>
            <w:noWrap/>
          </w:tcPr>
          <w:p w14:paraId="477BDD47" w14:textId="2595AC3F" w:rsidR="000D0384" w:rsidRPr="007318B2" w:rsidRDefault="000D0384"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22,620</w:t>
            </w:r>
          </w:p>
        </w:tc>
        <w:tc>
          <w:tcPr>
            <w:tcW w:w="1417" w:type="dxa"/>
            <w:vMerge w:val="restart"/>
            <w:noWrap/>
          </w:tcPr>
          <w:p w14:paraId="75E4C787" w14:textId="5629AB0C" w:rsidR="000D0384" w:rsidRPr="007318B2" w:rsidRDefault="000D0384"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Chetrosu</w:t>
            </w:r>
          </w:p>
        </w:tc>
        <w:tc>
          <w:tcPr>
            <w:tcW w:w="1276" w:type="dxa"/>
            <w:noWrap/>
          </w:tcPr>
          <w:p w14:paraId="64C784F8" w14:textId="5C5253CD" w:rsidR="000D0384" w:rsidRPr="007318B2" w:rsidRDefault="00B11133"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46.918765</w:t>
            </w:r>
          </w:p>
        </w:tc>
        <w:tc>
          <w:tcPr>
            <w:tcW w:w="1417" w:type="dxa"/>
            <w:noWrap/>
          </w:tcPr>
          <w:p w14:paraId="554512E8" w14:textId="4DCA4EA6" w:rsidR="000D0384" w:rsidRPr="007318B2" w:rsidRDefault="00B11133"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29.037687</w:t>
            </w:r>
          </w:p>
        </w:tc>
      </w:tr>
      <w:tr w:rsidR="007318B2" w:rsidRPr="007318B2" w14:paraId="7CC0D7A5" w14:textId="77777777" w:rsidTr="00873F0D">
        <w:trPr>
          <w:trHeight w:val="317"/>
        </w:trPr>
        <w:tc>
          <w:tcPr>
            <w:tcW w:w="709" w:type="dxa"/>
            <w:vMerge/>
            <w:noWrap/>
          </w:tcPr>
          <w:p w14:paraId="2728BA92" w14:textId="77777777" w:rsidR="000D0384" w:rsidRPr="007318B2" w:rsidRDefault="000D0384" w:rsidP="00714CF2">
            <w:pPr>
              <w:jc w:val="center"/>
              <w:rPr>
                <w:rFonts w:ascii="Times New Roman" w:eastAsia="Times New Roman" w:hAnsi="Times New Roman" w:cs="Times New Roman"/>
                <w:b/>
                <w:bCs/>
                <w:lang w:val="ro-RO" w:eastAsia="ru-RU"/>
              </w:rPr>
            </w:pPr>
          </w:p>
        </w:tc>
        <w:tc>
          <w:tcPr>
            <w:tcW w:w="992" w:type="dxa"/>
            <w:vMerge/>
          </w:tcPr>
          <w:p w14:paraId="4DB8CC9D" w14:textId="77777777" w:rsidR="000D0384" w:rsidRPr="007318B2" w:rsidRDefault="000D0384" w:rsidP="000D0384">
            <w:pPr>
              <w:jc w:val="center"/>
              <w:rPr>
                <w:rFonts w:ascii="Times New Roman" w:hAnsi="Times New Roman" w:cs="Times New Roman"/>
                <w:lang w:val="ro-RO"/>
              </w:rPr>
            </w:pPr>
          </w:p>
        </w:tc>
        <w:tc>
          <w:tcPr>
            <w:tcW w:w="850" w:type="dxa"/>
            <w:noWrap/>
          </w:tcPr>
          <w:p w14:paraId="608A2C95" w14:textId="192B3C3D" w:rsidR="000D0384" w:rsidRPr="007318B2" w:rsidRDefault="000D0384" w:rsidP="00714CF2">
            <w:pPr>
              <w:jc w:val="center"/>
              <w:rPr>
                <w:rFonts w:ascii="Times New Roman" w:hAnsi="Times New Roman" w:cs="Times New Roman"/>
                <w:lang w:val="ro-RO"/>
              </w:rPr>
            </w:pPr>
            <w:r w:rsidRPr="007318B2">
              <w:rPr>
                <w:rFonts w:ascii="Times New Roman" w:hAnsi="Times New Roman" w:cs="Times New Roman"/>
                <w:lang w:val="ro-RO"/>
              </w:rPr>
              <w:t>G106</w:t>
            </w:r>
          </w:p>
        </w:tc>
        <w:tc>
          <w:tcPr>
            <w:tcW w:w="1985" w:type="dxa"/>
            <w:noWrap/>
          </w:tcPr>
          <w:p w14:paraId="2FDD3D27" w14:textId="71C8D939" w:rsidR="000D0384" w:rsidRPr="007318B2" w:rsidRDefault="000D0384" w:rsidP="00714CF2">
            <w:pPr>
              <w:jc w:val="center"/>
              <w:rPr>
                <w:rFonts w:ascii="Times New Roman" w:hAnsi="Times New Roman" w:cs="Times New Roman"/>
                <w:lang w:val="ro-RO"/>
              </w:rPr>
            </w:pPr>
            <w:r w:rsidRPr="007318B2">
              <w:rPr>
                <w:rFonts w:ascii="Times New Roman" w:hAnsi="Times New Roman" w:cs="Times New Roman"/>
                <w:lang w:val="ro-RO"/>
              </w:rPr>
              <w:t>M5 – Bălțata – Maximovca – Mereni – Chetrosu – Gangura – G110</w:t>
            </w:r>
          </w:p>
        </w:tc>
        <w:tc>
          <w:tcPr>
            <w:tcW w:w="1276" w:type="dxa"/>
            <w:noWrap/>
          </w:tcPr>
          <w:p w14:paraId="557FBFA8" w14:textId="530742C7" w:rsidR="000D0384" w:rsidRPr="007318B2" w:rsidRDefault="000D0384" w:rsidP="00714CF2">
            <w:pPr>
              <w:jc w:val="center"/>
              <w:rPr>
                <w:rFonts w:ascii="Times New Roman" w:hAnsi="Times New Roman" w:cs="Times New Roman"/>
                <w:lang w:val="ro-RO"/>
              </w:rPr>
            </w:pPr>
            <w:r w:rsidRPr="007318B2">
              <w:rPr>
                <w:rFonts w:ascii="Times New Roman" w:hAnsi="Times New Roman" w:cs="Times New Roman"/>
                <w:lang w:val="ro-RO"/>
              </w:rPr>
              <w:t>19,260</w:t>
            </w:r>
          </w:p>
        </w:tc>
        <w:tc>
          <w:tcPr>
            <w:tcW w:w="1417" w:type="dxa"/>
            <w:vMerge/>
            <w:noWrap/>
          </w:tcPr>
          <w:p w14:paraId="20E87C9B" w14:textId="77777777" w:rsidR="000D0384" w:rsidRPr="007318B2" w:rsidRDefault="000D0384" w:rsidP="00714CF2">
            <w:pPr>
              <w:jc w:val="center"/>
              <w:rPr>
                <w:rFonts w:ascii="Times New Roman" w:hAnsi="Times New Roman" w:cs="Times New Roman"/>
                <w:lang w:val="ro-RO"/>
              </w:rPr>
            </w:pPr>
          </w:p>
        </w:tc>
        <w:tc>
          <w:tcPr>
            <w:tcW w:w="1276" w:type="dxa"/>
            <w:noWrap/>
          </w:tcPr>
          <w:p w14:paraId="1201015B" w14:textId="2A09D7A8" w:rsidR="000D0384" w:rsidRPr="007318B2" w:rsidRDefault="00B11133"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46.918303</w:t>
            </w:r>
          </w:p>
        </w:tc>
        <w:tc>
          <w:tcPr>
            <w:tcW w:w="1417" w:type="dxa"/>
            <w:noWrap/>
          </w:tcPr>
          <w:p w14:paraId="4B9DB8A1" w14:textId="7E82D27F" w:rsidR="000D0384" w:rsidRPr="007318B2" w:rsidRDefault="00B11133"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29.038065</w:t>
            </w:r>
          </w:p>
        </w:tc>
      </w:tr>
      <w:tr w:rsidR="007318B2" w:rsidRPr="007318B2" w14:paraId="70E44169" w14:textId="77777777" w:rsidTr="00873F0D">
        <w:trPr>
          <w:trHeight w:val="317"/>
        </w:trPr>
        <w:tc>
          <w:tcPr>
            <w:tcW w:w="709" w:type="dxa"/>
            <w:vMerge w:val="restart"/>
            <w:noWrap/>
            <w:hideMark/>
          </w:tcPr>
          <w:p w14:paraId="6D5C932A" w14:textId="06F7B5A0" w:rsidR="00CF2B3E"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7</w:t>
            </w:r>
          </w:p>
        </w:tc>
        <w:tc>
          <w:tcPr>
            <w:tcW w:w="992" w:type="dxa"/>
            <w:vMerge w:val="restart"/>
          </w:tcPr>
          <w:p w14:paraId="0437479F" w14:textId="311A3344" w:rsidR="00CF2B3E" w:rsidRPr="007318B2" w:rsidRDefault="00CF2B3E"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13869444" w14:textId="458E6EA3"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R2</w:t>
            </w:r>
          </w:p>
        </w:tc>
        <w:tc>
          <w:tcPr>
            <w:tcW w:w="1985" w:type="dxa"/>
            <w:noWrap/>
          </w:tcPr>
          <w:p w14:paraId="2CF2BEA9" w14:textId="1BA5517C" w:rsidR="00CF2B3E" w:rsidRPr="007318B2" w:rsidRDefault="00F53E0F"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Chișinău</w:t>
            </w:r>
            <w:r w:rsidR="00CF2B3E" w:rsidRPr="007318B2">
              <w:rPr>
                <w:rFonts w:ascii="Times New Roman" w:hAnsi="Times New Roman" w:cs="Times New Roman"/>
                <w:lang w:val="ro-RO"/>
              </w:rPr>
              <w:t xml:space="preserve"> – Bender – Tiraspol – M5</w:t>
            </w:r>
          </w:p>
        </w:tc>
        <w:tc>
          <w:tcPr>
            <w:tcW w:w="1276" w:type="dxa"/>
            <w:noWrap/>
          </w:tcPr>
          <w:p w14:paraId="77891795" w14:textId="79FDABC0"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45,250</w:t>
            </w:r>
          </w:p>
        </w:tc>
        <w:tc>
          <w:tcPr>
            <w:tcW w:w="1417" w:type="dxa"/>
            <w:vMerge w:val="restart"/>
            <w:noWrap/>
          </w:tcPr>
          <w:p w14:paraId="615AA630" w14:textId="1793D516"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Bulboaca</w:t>
            </w:r>
          </w:p>
        </w:tc>
        <w:tc>
          <w:tcPr>
            <w:tcW w:w="1276" w:type="dxa"/>
            <w:vMerge w:val="restart"/>
            <w:noWrap/>
          </w:tcPr>
          <w:p w14:paraId="6DA67167" w14:textId="42FBA77A"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46.877802</w:t>
            </w:r>
          </w:p>
        </w:tc>
        <w:tc>
          <w:tcPr>
            <w:tcW w:w="1417" w:type="dxa"/>
            <w:vMerge w:val="restart"/>
            <w:noWrap/>
          </w:tcPr>
          <w:p w14:paraId="255960D3" w14:textId="2D0801E3"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29.306217</w:t>
            </w:r>
          </w:p>
        </w:tc>
      </w:tr>
      <w:tr w:rsidR="007318B2" w:rsidRPr="007318B2" w14:paraId="55ADDC13" w14:textId="77777777" w:rsidTr="00873F0D">
        <w:trPr>
          <w:trHeight w:val="317"/>
        </w:trPr>
        <w:tc>
          <w:tcPr>
            <w:tcW w:w="709" w:type="dxa"/>
            <w:vMerge/>
            <w:noWrap/>
          </w:tcPr>
          <w:p w14:paraId="1CD2670E" w14:textId="77777777" w:rsidR="00CF2B3E" w:rsidRPr="007318B2" w:rsidRDefault="00CF2B3E" w:rsidP="00714CF2">
            <w:pPr>
              <w:jc w:val="center"/>
              <w:rPr>
                <w:rFonts w:ascii="Times New Roman" w:eastAsia="Times New Roman" w:hAnsi="Times New Roman" w:cs="Times New Roman"/>
                <w:b/>
                <w:bCs/>
                <w:lang w:val="ro-RO" w:eastAsia="ru-RU"/>
              </w:rPr>
            </w:pPr>
          </w:p>
        </w:tc>
        <w:tc>
          <w:tcPr>
            <w:tcW w:w="992" w:type="dxa"/>
            <w:vMerge/>
          </w:tcPr>
          <w:p w14:paraId="7D812572" w14:textId="77777777" w:rsidR="00CF2B3E" w:rsidRPr="007318B2" w:rsidRDefault="00CF2B3E" w:rsidP="000D0384">
            <w:pPr>
              <w:jc w:val="center"/>
              <w:rPr>
                <w:rFonts w:ascii="Times New Roman" w:hAnsi="Times New Roman" w:cs="Times New Roman"/>
                <w:lang w:val="ro-RO"/>
              </w:rPr>
            </w:pPr>
          </w:p>
        </w:tc>
        <w:tc>
          <w:tcPr>
            <w:tcW w:w="850" w:type="dxa"/>
            <w:noWrap/>
          </w:tcPr>
          <w:p w14:paraId="4EC84A5E" w14:textId="54228AD0" w:rsidR="00CF2B3E" w:rsidRPr="007318B2" w:rsidRDefault="00CF2B3E" w:rsidP="00714CF2">
            <w:pPr>
              <w:jc w:val="center"/>
              <w:rPr>
                <w:rFonts w:ascii="Times New Roman" w:hAnsi="Times New Roman" w:cs="Times New Roman"/>
                <w:lang w:val="ro-RO"/>
              </w:rPr>
            </w:pPr>
            <w:r w:rsidRPr="007318B2">
              <w:rPr>
                <w:rFonts w:ascii="Times New Roman" w:hAnsi="Times New Roman" w:cs="Times New Roman"/>
                <w:lang w:val="ro-RO"/>
              </w:rPr>
              <w:t>G109</w:t>
            </w:r>
          </w:p>
        </w:tc>
        <w:tc>
          <w:tcPr>
            <w:tcW w:w="1985" w:type="dxa"/>
            <w:noWrap/>
          </w:tcPr>
          <w:p w14:paraId="74D9E085" w14:textId="79BD87B3" w:rsidR="00CF2B3E" w:rsidRPr="007318B2" w:rsidRDefault="00CF2B3E" w:rsidP="00714CF2">
            <w:pPr>
              <w:jc w:val="center"/>
              <w:rPr>
                <w:rFonts w:ascii="Times New Roman" w:hAnsi="Times New Roman" w:cs="Times New Roman"/>
                <w:lang w:val="ro-RO"/>
              </w:rPr>
            </w:pPr>
            <w:r w:rsidRPr="007318B2">
              <w:rPr>
                <w:rFonts w:ascii="Times New Roman" w:hAnsi="Times New Roman" w:cs="Times New Roman"/>
                <w:lang w:val="ro-RO"/>
              </w:rPr>
              <w:t>Delacău – Bulboaca – R2</w:t>
            </w:r>
          </w:p>
        </w:tc>
        <w:tc>
          <w:tcPr>
            <w:tcW w:w="1276" w:type="dxa"/>
            <w:noWrap/>
          </w:tcPr>
          <w:p w14:paraId="65874F7E" w14:textId="20AFEE6B" w:rsidR="00CF2B3E" w:rsidRPr="007318B2" w:rsidRDefault="00CF2B3E" w:rsidP="00714CF2">
            <w:pPr>
              <w:jc w:val="center"/>
              <w:rPr>
                <w:rFonts w:ascii="Times New Roman" w:hAnsi="Times New Roman" w:cs="Times New Roman"/>
                <w:lang w:val="ro-RO"/>
              </w:rPr>
            </w:pPr>
            <w:r w:rsidRPr="007318B2">
              <w:rPr>
                <w:rFonts w:ascii="Times New Roman" w:hAnsi="Times New Roman" w:cs="Times New Roman"/>
                <w:lang w:val="ro-RO"/>
              </w:rPr>
              <w:t>25,574</w:t>
            </w:r>
          </w:p>
        </w:tc>
        <w:tc>
          <w:tcPr>
            <w:tcW w:w="1417" w:type="dxa"/>
            <w:vMerge/>
            <w:noWrap/>
          </w:tcPr>
          <w:p w14:paraId="1301744F" w14:textId="77777777" w:rsidR="00CF2B3E" w:rsidRPr="007318B2" w:rsidRDefault="00CF2B3E" w:rsidP="00714CF2">
            <w:pPr>
              <w:jc w:val="center"/>
              <w:rPr>
                <w:rFonts w:ascii="Times New Roman" w:hAnsi="Times New Roman" w:cs="Times New Roman"/>
                <w:lang w:val="ro-RO"/>
              </w:rPr>
            </w:pPr>
          </w:p>
        </w:tc>
        <w:tc>
          <w:tcPr>
            <w:tcW w:w="1276" w:type="dxa"/>
            <w:vMerge/>
            <w:noWrap/>
          </w:tcPr>
          <w:p w14:paraId="39D7C4E1" w14:textId="77777777" w:rsidR="00CF2B3E" w:rsidRPr="007318B2" w:rsidRDefault="00CF2B3E" w:rsidP="00714CF2">
            <w:pPr>
              <w:jc w:val="center"/>
              <w:rPr>
                <w:rFonts w:ascii="Times New Roman" w:eastAsia="Times New Roman" w:hAnsi="Times New Roman" w:cs="Times New Roman"/>
                <w:lang w:val="ro-RO" w:eastAsia="ru-RU"/>
              </w:rPr>
            </w:pPr>
          </w:p>
        </w:tc>
        <w:tc>
          <w:tcPr>
            <w:tcW w:w="1417" w:type="dxa"/>
            <w:vMerge/>
            <w:noWrap/>
          </w:tcPr>
          <w:p w14:paraId="25A8BED6" w14:textId="77777777" w:rsidR="00CF2B3E" w:rsidRPr="007318B2" w:rsidRDefault="00CF2B3E" w:rsidP="00714CF2">
            <w:pPr>
              <w:jc w:val="center"/>
              <w:rPr>
                <w:rFonts w:ascii="Times New Roman" w:eastAsia="Times New Roman" w:hAnsi="Times New Roman" w:cs="Times New Roman"/>
                <w:lang w:val="ro-RO" w:eastAsia="ru-RU"/>
              </w:rPr>
            </w:pPr>
          </w:p>
        </w:tc>
      </w:tr>
      <w:tr w:rsidR="007318B2" w:rsidRPr="007318B2" w14:paraId="0CEA0527" w14:textId="77777777" w:rsidTr="00873F0D">
        <w:trPr>
          <w:trHeight w:val="861"/>
        </w:trPr>
        <w:tc>
          <w:tcPr>
            <w:tcW w:w="709" w:type="dxa"/>
            <w:vMerge w:val="restart"/>
            <w:noWrap/>
            <w:hideMark/>
          </w:tcPr>
          <w:p w14:paraId="7FAE5346" w14:textId="4F1A4668" w:rsidR="00CF2B3E"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lastRenderedPageBreak/>
              <w:t>8</w:t>
            </w:r>
          </w:p>
        </w:tc>
        <w:tc>
          <w:tcPr>
            <w:tcW w:w="992" w:type="dxa"/>
            <w:vMerge w:val="restart"/>
          </w:tcPr>
          <w:p w14:paraId="6A54683B" w14:textId="552D9690" w:rsidR="00CF2B3E" w:rsidRPr="007318B2" w:rsidRDefault="00CF2B3E"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5DBDA7A1" w14:textId="5E868976"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R3</w:t>
            </w:r>
          </w:p>
        </w:tc>
        <w:tc>
          <w:tcPr>
            <w:tcW w:w="1985" w:type="dxa"/>
            <w:noWrap/>
          </w:tcPr>
          <w:p w14:paraId="4FD4A76D" w14:textId="5E4DABE1" w:rsidR="00CF2B3E" w:rsidRPr="007318B2" w:rsidRDefault="00F53E0F" w:rsidP="005E6088">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Chișinău</w:t>
            </w:r>
            <w:r w:rsidR="00CF2B3E" w:rsidRPr="007318B2">
              <w:rPr>
                <w:rFonts w:ascii="Times New Roman" w:hAnsi="Times New Roman" w:cs="Times New Roman"/>
                <w:lang w:val="ro-RO"/>
              </w:rPr>
              <w:t xml:space="preserve"> – Hînceşti – </w:t>
            </w:r>
            <w:r w:rsidRPr="007318B2">
              <w:rPr>
                <w:rFonts w:ascii="Times New Roman" w:hAnsi="Times New Roman" w:cs="Times New Roman"/>
                <w:lang w:val="ro-RO"/>
              </w:rPr>
              <w:t>Cimișlia</w:t>
            </w:r>
            <w:r w:rsidR="00CF2B3E" w:rsidRPr="007318B2">
              <w:rPr>
                <w:rFonts w:ascii="Times New Roman" w:hAnsi="Times New Roman" w:cs="Times New Roman"/>
                <w:lang w:val="ro-RO"/>
              </w:rPr>
              <w:t xml:space="preserve"> – Basarabeasca – frontiera cu Ucraina</w:t>
            </w:r>
          </w:p>
        </w:tc>
        <w:tc>
          <w:tcPr>
            <w:tcW w:w="1276" w:type="dxa"/>
            <w:noWrap/>
          </w:tcPr>
          <w:p w14:paraId="2C27D591" w14:textId="13B2CDCD"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93,340</w:t>
            </w:r>
          </w:p>
        </w:tc>
        <w:tc>
          <w:tcPr>
            <w:tcW w:w="1417" w:type="dxa"/>
            <w:vMerge w:val="restart"/>
            <w:noWrap/>
          </w:tcPr>
          <w:p w14:paraId="0F38F4C5" w14:textId="1D626BC9"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Basarabeasca</w:t>
            </w:r>
          </w:p>
        </w:tc>
        <w:tc>
          <w:tcPr>
            <w:tcW w:w="1276" w:type="dxa"/>
            <w:vMerge w:val="restart"/>
            <w:noWrap/>
          </w:tcPr>
          <w:p w14:paraId="1712DBEC" w14:textId="3A8CC31E"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46.337961</w:t>
            </w:r>
          </w:p>
        </w:tc>
        <w:tc>
          <w:tcPr>
            <w:tcW w:w="1417" w:type="dxa"/>
            <w:vMerge w:val="restart"/>
            <w:noWrap/>
          </w:tcPr>
          <w:p w14:paraId="498BA29C" w14:textId="664F3FDB" w:rsidR="00CF2B3E" w:rsidRPr="007318B2" w:rsidRDefault="00CF2B3E"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28.956932</w:t>
            </w:r>
          </w:p>
        </w:tc>
      </w:tr>
      <w:tr w:rsidR="007318B2" w:rsidRPr="007318B2" w14:paraId="0015DCB1" w14:textId="77777777" w:rsidTr="00873F0D">
        <w:trPr>
          <w:trHeight w:val="317"/>
        </w:trPr>
        <w:tc>
          <w:tcPr>
            <w:tcW w:w="709" w:type="dxa"/>
            <w:vMerge/>
            <w:noWrap/>
          </w:tcPr>
          <w:p w14:paraId="4BECCB27" w14:textId="77777777" w:rsidR="00CF2B3E" w:rsidRPr="007318B2" w:rsidRDefault="00CF2B3E" w:rsidP="00714CF2">
            <w:pPr>
              <w:jc w:val="center"/>
              <w:rPr>
                <w:rFonts w:ascii="Times New Roman" w:eastAsia="Times New Roman" w:hAnsi="Times New Roman" w:cs="Times New Roman"/>
                <w:b/>
                <w:bCs/>
                <w:lang w:val="ro-RO" w:eastAsia="ru-RU"/>
              </w:rPr>
            </w:pPr>
          </w:p>
        </w:tc>
        <w:tc>
          <w:tcPr>
            <w:tcW w:w="992" w:type="dxa"/>
            <w:vMerge/>
          </w:tcPr>
          <w:p w14:paraId="0FCD9E49" w14:textId="77777777" w:rsidR="00CF2B3E" w:rsidRPr="007318B2" w:rsidRDefault="00CF2B3E" w:rsidP="000D0384">
            <w:pPr>
              <w:jc w:val="center"/>
              <w:rPr>
                <w:rFonts w:ascii="Times New Roman" w:hAnsi="Times New Roman" w:cs="Times New Roman"/>
                <w:lang w:val="ro-RO"/>
              </w:rPr>
            </w:pPr>
          </w:p>
        </w:tc>
        <w:tc>
          <w:tcPr>
            <w:tcW w:w="850" w:type="dxa"/>
            <w:noWrap/>
          </w:tcPr>
          <w:p w14:paraId="563A85FC" w14:textId="1E0DC7F3" w:rsidR="00CF2B3E" w:rsidRPr="007318B2" w:rsidRDefault="00CF2B3E" w:rsidP="00714CF2">
            <w:pPr>
              <w:jc w:val="center"/>
              <w:rPr>
                <w:rFonts w:ascii="Times New Roman" w:hAnsi="Times New Roman" w:cs="Times New Roman"/>
                <w:lang w:val="ro-RO"/>
              </w:rPr>
            </w:pPr>
            <w:r w:rsidRPr="007318B2">
              <w:rPr>
                <w:rFonts w:ascii="Times New Roman" w:hAnsi="Times New Roman" w:cs="Times New Roman"/>
                <w:lang w:val="ro-RO"/>
              </w:rPr>
              <w:t>R23</w:t>
            </w:r>
          </w:p>
        </w:tc>
        <w:tc>
          <w:tcPr>
            <w:tcW w:w="1985" w:type="dxa"/>
            <w:noWrap/>
          </w:tcPr>
          <w:p w14:paraId="1E330731" w14:textId="113E1CC7" w:rsidR="00CF2B3E" w:rsidRPr="007318B2" w:rsidRDefault="00CF2B3E" w:rsidP="00714CF2">
            <w:pPr>
              <w:jc w:val="center"/>
              <w:rPr>
                <w:rFonts w:ascii="Times New Roman" w:hAnsi="Times New Roman" w:cs="Times New Roman"/>
                <w:lang w:val="ro-RO"/>
              </w:rPr>
            </w:pPr>
            <w:r w:rsidRPr="007318B2">
              <w:rPr>
                <w:rFonts w:ascii="Times New Roman" w:hAnsi="Times New Roman" w:cs="Times New Roman"/>
                <w:lang w:val="ro-RO"/>
              </w:rPr>
              <w:t>Basarabeasca–M3</w:t>
            </w:r>
          </w:p>
        </w:tc>
        <w:tc>
          <w:tcPr>
            <w:tcW w:w="1276" w:type="dxa"/>
            <w:noWrap/>
          </w:tcPr>
          <w:p w14:paraId="26A792D5" w14:textId="6525030D" w:rsidR="00CF2B3E" w:rsidRPr="007318B2" w:rsidRDefault="00CF2B3E" w:rsidP="00714CF2">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05B8B96B" w14:textId="77777777" w:rsidR="00CF2B3E" w:rsidRPr="007318B2" w:rsidRDefault="00CF2B3E" w:rsidP="00714CF2">
            <w:pPr>
              <w:jc w:val="center"/>
              <w:rPr>
                <w:rFonts w:ascii="Times New Roman" w:hAnsi="Times New Roman" w:cs="Times New Roman"/>
                <w:lang w:val="ro-RO"/>
              </w:rPr>
            </w:pPr>
          </w:p>
        </w:tc>
        <w:tc>
          <w:tcPr>
            <w:tcW w:w="1276" w:type="dxa"/>
            <w:vMerge/>
            <w:noWrap/>
          </w:tcPr>
          <w:p w14:paraId="1AADEEA7" w14:textId="77777777" w:rsidR="00CF2B3E" w:rsidRPr="007318B2" w:rsidRDefault="00CF2B3E" w:rsidP="00714CF2">
            <w:pPr>
              <w:jc w:val="center"/>
              <w:rPr>
                <w:rFonts w:ascii="Times New Roman" w:eastAsia="Times New Roman" w:hAnsi="Times New Roman" w:cs="Times New Roman"/>
                <w:lang w:val="ro-RO" w:eastAsia="ru-RU"/>
              </w:rPr>
            </w:pPr>
          </w:p>
        </w:tc>
        <w:tc>
          <w:tcPr>
            <w:tcW w:w="1417" w:type="dxa"/>
            <w:vMerge/>
            <w:noWrap/>
          </w:tcPr>
          <w:p w14:paraId="1DA939A9" w14:textId="77777777" w:rsidR="00CF2B3E" w:rsidRPr="007318B2" w:rsidRDefault="00CF2B3E" w:rsidP="00714CF2">
            <w:pPr>
              <w:jc w:val="center"/>
              <w:rPr>
                <w:rFonts w:ascii="Times New Roman" w:eastAsia="Times New Roman" w:hAnsi="Times New Roman" w:cs="Times New Roman"/>
                <w:lang w:val="ro-RO" w:eastAsia="ru-RU"/>
              </w:rPr>
            </w:pPr>
          </w:p>
        </w:tc>
      </w:tr>
      <w:tr w:rsidR="007318B2" w:rsidRPr="007318B2" w14:paraId="0AB72E42" w14:textId="77777777" w:rsidTr="00873F0D">
        <w:trPr>
          <w:trHeight w:val="317"/>
        </w:trPr>
        <w:tc>
          <w:tcPr>
            <w:tcW w:w="709" w:type="dxa"/>
            <w:vMerge w:val="restart"/>
            <w:noWrap/>
            <w:hideMark/>
          </w:tcPr>
          <w:p w14:paraId="08D471C7" w14:textId="1CA788F1" w:rsidR="004C2BE0"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9</w:t>
            </w:r>
          </w:p>
        </w:tc>
        <w:tc>
          <w:tcPr>
            <w:tcW w:w="992" w:type="dxa"/>
            <w:vMerge w:val="restart"/>
          </w:tcPr>
          <w:p w14:paraId="0DF56318" w14:textId="50F5EA81" w:rsidR="004C2BE0" w:rsidRPr="007318B2" w:rsidRDefault="004C2BE0"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591D9324" w14:textId="5E3E0FEA" w:rsidR="004C2BE0" w:rsidRPr="007318B2" w:rsidRDefault="004C2BE0"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R7</w:t>
            </w:r>
          </w:p>
        </w:tc>
        <w:tc>
          <w:tcPr>
            <w:tcW w:w="1985" w:type="dxa"/>
            <w:noWrap/>
          </w:tcPr>
          <w:p w14:paraId="5EA2C097" w14:textId="5ECD6CE8" w:rsidR="004C2BE0" w:rsidRPr="007318B2" w:rsidRDefault="004C2BE0"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 xml:space="preserve">R14 – Drochia – </w:t>
            </w:r>
            <w:r w:rsidR="00F53E0F" w:rsidRPr="007318B2">
              <w:rPr>
                <w:rFonts w:ascii="Times New Roman" w:hAnsi="Times New Roman" w:cs="Times New Roman"/>
                <w:lang w:val="ro-RO"/>
              </w:rPr>
              <w:t>Costești</w:t>
            </w:r>
            <w:r w:rsidRPr="007318B2">
              <w:rPr>
                <w:rFonts w:ascii="Times New Roman" w:hAnsi="Times New Roman" w:cs="Times New Roman"/>
                <w:lang w:val="ro-RO"/>
              </w:rPr>
              <w:t xml:space="preserve"> – frontiera cu România</w:t>
            </w:r>
          </w:p>
        </w:tc>
        <w:tc>
          <w:tcPr>
            <w:tcW w:w="1276" w:type="dxa"/>
            <w:noWrap/>
          </w:tcPr>
          <w:p w14:paraId="24C34C01" w14:textId="4D8DFE6C" w:rsidR="004C2BE0" w:rsidRPr="007318B2" w:rsidRDefault="004C2BE0"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84,030</w:t>
            </w:r>
          </w:p>
        </w:tc>
        <w:tc>
          <w:tcPr>
            <w:tcW w:w="1417" w:type="dxa"/>
            <w:vMerge w:val="restart"/>
            <w:noWrap/>
          </w:tcPr>
          <w:p w14:paraId="73479275" w14:textId="3A9AF4A1" w:rsidR="004C2BE0" w:rsidRPr="007318B2" w:rsidRDefault="00F53E0F"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Costești</w:t>
            </w:r>
          </w:p>
        </w:tc>
        <w:tc>
          <w:tcPr>
            <w:tcW w:w="1276" w:type="dxa"/>
            <w:vMerge w:val="restart"/>
            <w:noWrap/>
          </w:tcPr>
          <w:p w14:paraId="1BCA9961" w14:textId="2E08D967" w:rsidR="004C2BE0" w:rsidRPr="007318B2" w:rsidRDefault="004C2BE0"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47.851100</w:t>
            </w:r>
          </w:p>
        </w:tc>
        <w:tc>
          <w:tcPr>
            <w:tcW w:w="1417" w:type="dxa"/>
            <w:vMerge w:val="restart"/>
            <w:noWrap/>
          </w:tcPr>
          <w:p w14:paraId="466ACFEA" w14:textId="533ECB05" w:rsidR="004C2BE0" w:rsidRPr="007318B2" w:rsidRDefault="004C2BE0"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27.299432</w:t>
            </w:r>
          </w:p>
        </w:tc>
      </w:tr>
      <w:tr w:rsidR="007318B2" w:rsidRPr="007318B2" w14:paraId="57DD0B55" w14:textId="77777777" w:rsidTr="00873F0D">
        <w:trPr>
          <w:trHeight w:val="317"/>
        </w:trPr>
        <w:tc>
          <w:tcPr>
            <w:tcW w:w="709" w:type="dxa"/>
            <w:vMerge/>
            <w:noWrap/>
          </w:tcPr>
          <w:p w14:paraId="4B68AFF6" w14:textId="77777777" w:rsidR="004C2BE0" w:rsidRPr="007318B2" w:rsidRDefault="004C2BE0" w:rsidP="00714CF2">
            <w:pPr>
              <w:jc w:val="center"/>
              <w:rPr>
                <w:rFonts w:ascii="Times New Roman" w:eastAsia="Times New Roman" w:hAnsi="Times New Roman" w:cs="Times New Roman"/>
                <w:b/>
                <w:bCs/>
                <w:lang w:val="ro-RO" w:eastAsia="ru-RU"/>
              </w:rPr>
            </w:pPr>
          </w:p>
        </w:tc>
        <w:tc>
          <w:tcPr>
            <w:tcW w:w="992" w:type="dxa"/>
            <w:vMerge/>
          </w:tcPr>
          <w:p w14:paraId="5AEC6599" w14:textId="77777777" w:rsidR="004C2BE0" w:rsidRPr="007318B2" w:rsidRDefault="004C2BE0" w:rsidP="000D0384">
            <w:pPr>
              <w:jc w:val="center"/>
              <w:rPr>
                <w:rFonts w:ascii="Times New Roman" w:hAnsi="Times New Roman" w:cs="Times New Roman"/>
                <w:lang w:val="ro-RO"/>
              </w:rPr>
            </w:pPr>
          </w:p>
        </w:tc>
        <w:tc>
          <w:tcPr>
            <w:tcW w:w="850" w:type="dxa"/>
            <w:noWrap/>
          </w:tcPr>
          <w:p w14:paraId="0A3356CC" w14:textId="75552BAE" w:rsidR="004C2BE0" w:rsidRPr="007318B2" w:rsidRDefault="004C2BE0" w:rsidP="00714CF2">
            <w:pPr>
              <w:jc w:val="center"/>
              <w:rPr>
                <w:rFonts w:ascii="Times New Roman" w:hAnsi="Times New Roman" w:cs="Times New Roman"/>
                <w:lang w:val="ro-RO"/>
              </w:rPr>
            </w:pPr>
            <w:r w:rsidRPr="007318B2">
              <w:rPr>
                <w:rFonts w:ascii="Times New Roman" w:hAnsi="Times New Roman" w:cs="Times New Roman"/>
                <w:lang w:val="ro-RO"/>
              </w:rPr>
              <w:t>G58</w:t>
            </w:r>
          </w:p>
        </w:tc>
        <w:tc>
          <w:tcPr>
            <w:tcW w:w="1985" w:type="dxa"/>
            <w:noWrap/>
          </w:tcPr>
          <w:p w14:paraId="6E958F32" w14:textId="44C0DDE8" w:rsidR="004C2BE0" w:rsidRPr="007318B2" w:rsidRDefault="004C2BE0" w:rsidP="00714CF2">
            <w:pPr>
              <w:jc w:val="center"/>
              <w:rPr>
                <w:rFonts w:ascii="Times New Roman" w:hAnsi="Times New Roman" w:cs="Times New Roman"/>
                <w:lang w:val="ro-RO"/>
              </w:rPr>
            </w:pPr>
            <w:r w:rsidRPr="007318B2">
              <w:rPr>
                <w:rFonts w:ascii="Times New Roman" w:hAnsi="Times New Roman" w:cs="Times New Roman"/>
                <w:lang w:val="ro-RO"/>
              </w:rPr>
              <w:t>R7 – Păscăuți – Călinești – Fălești – R16</w:t>
            </w:r>
          </w:p>
        </w:tc>
        <w:tc>
          <w:tcPr>
            <w:tcW w:w="1276" w:type="dxa"/>
            <w:noWrap/>
          </w:tcPr>
          <w:p w14:paraId="7AA36F1E" w14:textId="49FE35FB" w:rsidR="004C2BE0" w:rsidRPr="007318B2" w:rsidRDefault="004C2BE0" w:rsidP="00714CF2">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6AEAB8C6" w14:textId="77777777" w:rsidR="004C2BE0" w:rsidRPr="007318B2" w:rsidRDefault="004C2BE0" w:rsidP="00714CF2">
            <w:pPr>
              <w:jc w:val="center"/>
              <w:rPr>
                <w:rFonts w:ascii="Times New Roman" w:hAnsi="Times New Roman" w:cs="Times New Roman"/>
                <w:lang w:val="ro-RO"/>
              </w:rPr>
            </w:pPr>
          </w:p>
        </w:tc>
        <w:tc>
          <w:tcPr>
            <w:tcW w:w="1276" w:type="dxa"/>
            <w:vMerge/>
            <w:noWrap/>
          </w:tcPr>
          <w:p w14:paraId="49BF6CE7" w14:textId="77777777" w:rsidR="004C2BE0" w:rsidRPr="007318B2" w:rsidRDefault="004C2BE0" w:rsidP="00714CF2">
            <w:pPr>
              <w:jc w:val="center"/>
              <w:rPr>
                <w:rFonts w:ascii="Times New Roman" w:eastAsia="Times New Roman" w:hAnsi="Times New Roman" w:cs="Times New Roman"/>
                <w:lang w:val="ro-RO" w:eastAsia="ru-RU"/>
              </w:rPr>
            </w:pPr>
          </w:p>
        </w:tc>
        <w:tc>
          <w:tcPr>
            <w:tcW w:w="1417" w:type="dxa"/>
            <w:vMerge/>
            <w:noWrap/>
          </w:tcPr>
          <w:p w14:paraId="4FC1C630" w14:textId="77777777" w:rsidR="004C2BE0" w:rsidRPr="007318B2" w:rsidRDefault="004C2BE0" w:rsidP="00714CF2">
            <w:pPr>
              <w:jc w:val="center"/>
              <w:rPr>
                <w:rFonts w:ascii="Times New Roman" w:eastAsia="Times New Roman" w:hAnsi="Times New Roman" w:cs="Times New Roman"/>
                <w:lang w:val="ro-RO" w:eastAsia="ru-RU"/>
              </w:rPr>
            </w:pPr>
          </w:p>
        </w:tc>
      </w:tr>
      <w:tr w:rsidR="007318B2" w:rsidRPr="007318B2" w14:paraId="2B4D379F" w14:textId="77777777" w:rsidTr="00873F0D">
        <w:trPr>
          <w:trHeight w:val="317"/>
        </w:trPr>
        <w:tc>
          <w:tcPr>
            <w:tcW w:w="709" w:type="dxa"/>
            <w:vMerge w:val="restart"/>
            <w:noWrap/>
            <w:hideMark/>
          </w:tcPr>
          <w:p w14:paraId="3076632F" w14:textId="100E7A1F" w:rsidR="002D04D8"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10</w:t>
            </w:r>
          </w:p>
        </w:tc>
        <w:tc>
          <w:tcPr>
            <w:tcW w:w="992" w:type="dxa"/>
            <w:vMerge w:val="restart"/>
          </w:tcPr>
          <w:p w14:paraId="0E031FB1" w14:textId="053228B0" w:rsidR="002D04D8" w:rsidRPr="007318B2" w:rsidRDefault="002D04D8"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48C7C74F" w14:textId="3A028708"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R8</w:t>
            </w:r>
          </w:p>
        </w:tc>
        <w:tc>
          <w:tcPr>
            <w:tcW w:w="1985" w:type="dxa"/>
            <w:noWrap/>
          </w:tcPr>
          <w:p w14:paraId="3335F53F" w14:textId="2BCB3D65"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Edineţ – Otaci – frontiera cu Ucraina</w:t>
            </w:r>
          </w:p>
        </w:tc>
        <w:tc>
          <w:tcPr>
            <w:tcW w:w="1276" w:type="dxa"/>
            <w:noWrap/>
          </w:tcPr>
          <w:p w14:paraId="380E39AB" w14:textId="5B6663FA"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27,150</w:t>
            </w:r>
          </w:p>
        </w:tc>
        <w:tc>
          <w:tcPr>
            <w:tcW w:w="1417" w:type="dxa"/>
            <w:vMerge w:val="restart"/>
            <w:noWrap/>
          </w:tcPr>
          <w:p w14:paraId="14C72F6A" w14:textId="665B5895"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Dondușeni</w:t>
            </w:r>
          </w:p>
        </w:tc>
        <w:tc>
          <w:tcPr>
            <w:tcW w:w="1276" w:type="dxa"/>
            <w:vMerge w:val="restart"/>
            <w:noWrap/>
          </w:tcPr>
          <w:p w14:paraId="3872A444" w14:textId="12F80469"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48.267132</w:t>
            </w:r>
          </w:p>
        </w:tc>
        <w:tc>
          <w:tcPr>
            <w:tcW w:w="1417" w:type="dxa"/>
            <w:vMerge w:val="restart"/>
            <w:noWrap/>
          </w:tcPr>
          <w:p w14:paraId="2114855E" w14:textId="6D8E162D"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27.603216</w:t>
            </w:r>
          </w:p>
        </w:tc>
      </w:tr>
      <w:tr w:rsidR="007318B2" w:rsidRPr="007318B2" w14:paraId="541BCF16" w14:textId="77777777" w:rsidTr="00873F0D">
        <w:trPr>
          <w:trHeight w:val="317"/>
        </w:trPr>
        <w:tc>
          <w:tcPr>
            <w:tcW w:w="709" w:type="dxa"/>
            <w:vMerge/>
            <w:noWrap/>
          </w:tcPr>
          <w:p w14:paraId="42C1313F" w14:textId="77777777" w:rsidR="002D04D8" w:rsidRPr="007318B2" w:rsidRDefault="002D04D8" w:rsidP="00714CF2">
            <w:pPr>
              <w:jc w:val="center"/>
              <w:rPr>
                <w:rFonts w:ascii="Times New Roman" w:eastAsia="Times New Roman" w:hAnsi="Times New Roman" w:cs="Times New Roman"/>
                <w:b/>
                <w:bCs/>
                <w:lang w:val="ro-RO" w:eastAsia="ru-RU"/>
              </w:rPr>
            </w:pPr>
          </w:p>
        </w:tc>
        <w:tc>
          <w:tcPr>
            <w:tcW w:w="992" w:type="dxa"/>
            <w:vMerge/>
          </w:tcPr>
          <w:p w14:paraId="3A730D40" w14:textId="77777777" w:rsidR="002D04D8" w:rsidRPr="007318B2" w:rsidRDefault="002D04D8" w:rsidP="000D0384">
            <w:pPr>
              <w:jc w:val="center"/>
              <w:rPr>
                <w:rFonts w:ascii="Times New Roman" w:hAnsi="Times New Roman" w:cs="Times New Roman"/>
                <w:lang w:val="ro-RO"/>
              </w:rPr>
            </w:pPr>
          </w:p>
        </w:tc>
        <w:tc>
          <w:tcPr>
            <w:tcW w:w="850" w:type="dxa"/>
            <w:noWrap/>
          </w:tcPr>
          <w:p w14:paraId="088B0333" w14:textId="6C23B843" w:rsidR="002D04D8" w:rsidRPr="007318B2" w:rsidRDefault="002D04D8" w:rsidP="00714CF2">
            <w:pPr>
              <w:jc w:val="center"/>
              <w:rPr>
                <w:rFonts w:ascii="Times New Roman" w:hAnsi="Times New Roman" w:cs="Times New Roman"/>
                <w:lang w:val="ro-RO"/>
              </w:rPr>
            </w:pPr>
            <w:r w:rsidRPr="007318B2">
              <w:rPr>
                <w:rFonts w:ascii="Times New Roman" w:hAnsi="Times New Roman" w:cs="Times New Roman"/>
                <w:lang w:val="ro-RO"/>
              </w:rPr>
              <w:t>R12</w:t>
            </w:r>
          </w:p>
        </w:tc>
        <w:tc>
          <w:tcPr>
            <w:tcW w:w="1985" w:type="dxa"/>
            <w:noWrap/>
          </w:tcPr>
          <w:p w14:paraId="58066FAD" w14:textId="6AABD5A4" w:rsidR="002D04D8" w:rsidRPr="007318B2" w:rsidRDefault="002D04D8" w:rsidP="00714CF2">
            <w:pPr>
              <w:jc w:val="center"/>
              <w:rPr>
                <w:rFonts w:ascii="Times New Roman" w:hAnsi="Times New Roman" w:cs="Times New Roman"/>
                <w:lang w:val="ro-RO"/>
              </w:rPr>
            </w:pPr>
            <w:r w:rsidRPr="007318B2">
              <w:rPr>
                <w:rFonts w:ascii="Times New Roman" w:hAnsi="Times New Roman" w:cs="Times New Roman"/>
                <w:lang w:val="ro-RO"/>
              </w:rPr>
              <w:t xml:space="preserve">R8 – </w:t>
            </w:r>
            <w:r w:rsidR="00F53E0F" w:rsidRPr="007318B2">
              <w:rPr>
                <w:rFonts w:ascii="Times New Roman" w:hAnsi="Times New Roman" w:cs="Times New Roman"/>
                <w:lang w:val="ro-RO"/>
              </w:rPr>
              <w:t>Dondușeni</w:t>
            </w:r>
            <w:r w:rsidRPr="007318B2">
              <w:rPr>
                <w:rFonts w:ascii="Times New Roman" w:hAnsi="Times New Roman" w:cs="Times New Roman"/>
                <w:lang w:val="ro-RO"/>
              </w:rPr>
              <w:t xml:space="preserve"> – Drochia – Pelinia – M5</w:t>
            </w:r>
          </w:p>
        </w:tc>
        <w:tc>
          <w:tcPr>
            <w:tcW w:w="1276" w:type="dxa"/>
            <w:noWrap/>
          </w:tcPr>
          <w:p w14:paraId="09F729E0" w14:textId="50C1FBC5" w:rsidR="002D04D8" w:rsidRPr="007318B2" w:rsidRDefault="002D04D8" w:rsidP="00714CF2">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6A0E2AAC" w14:textId="77777777" w:rsidR="002D04D8" w:rsidRPr="007318B2" w:rsidRDefault="002D04D8" w:rsidP="00714CF2">
            <w:pPr>
              <w:jc w:val="center"/>
              <w:rPr>
                <w:rFonts w:ascii="Times New Roman" w:hAnsi="Times New Roman" w:cs="Times New Roman"/>
                <w:lang w:val="ro-RO"/>
              </w:rPr>
            </w:pPr>
          </w:p>
        </w:tc>
        <w:tc>
          <w:tcPr>
            <w:tcW w:w="1276" w:type="dxa"/>
            <w:vMerge/>
            <w:noWrap/>
          </w:tcPr>
          <w:p w14:paraId="3C880072" w14:textId="77777777" w:rsidR="002D04D8" w:rsidRPr="007318B2" w:rsidRDefault="002D04D8" w:rsidP="00714CF2">
            <w:pPr>
              <w:jc w:val="center"/>
              <w:rPr>
                <w:rFonts w:ascii="Times New Roman" w:eastAsia="Times New Roman" w:hAnsi="Times New Roman" w:cs="Times New Roman"/>
                <w:lang w:val="ro-RO" w:eastAsia="ru-RU"/>
              </w:rPr>
            </w:pPr>
          </w:p>
        </w:tc>
        <w:tc>
          <w:tcPr>
            <w:tcW w:w="1417" w:type="dxa"/>
            <w:vMerge/>
            <w:noWrap/>
          </w:tcPr>
          <w:p w14:paraId="4885E7D6" w14:textId="77777777" w:rsidR="002D04D8" w:rsidRPr="007318B2" w:rsidRDefault="002D04D8" w:rsidP="00714CF2">
            <w:pPr>
              <w:jc w:val="center"/>
              <w:rPr>
                <w:rFonts w:ascii="Times New Roman" w:eastAsia="Times New Roman" w:hAnsi="Times New Roman" w:cs="Times New Roman"/>
                <w:lang w:val="ro-RO" w:eastAsia="ru-RU"/>
              </w:rPr>
            </w:pPr>
          </w:p>
        </w:tc>
      </w:tr>
      <w:tr w:rsidR="007318B2" w:rsidRPr="007318B2" w14:paraId="34AFBE2E" w14:textId="77777777" w:rsidTr="00873F0D">
        <w:trPr>
          <w:trHeight w:val="317"/>
        </w:trPr>
        <w:tc>
          <w:tcPr>
            <w:tcW w:w="709" w:type="dxa"/>
            <w:vMerge w:val="restart"/>
            <w:noWrap/>
            <w:hideMark/>
          </w:tcPr>
          <w:p w14:paraId="4C5BABBF" w14:textId="6A632D37" w:rsidR="002D04D8" w:rsidRPr="007318B2" w:rsidRDefault="004F5E82" w:rsidP="00714CF2">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11</w:t>
            </w:r>
          </w:p>
        </w:tc>
        <w:tc>
          <w:tcPr>
            <w:tcW w:w="992" w:type="dxa"/>
            <w:vMerge w:val="restart"/>
          </w:tcPr>
          <w:p w14:paraId="4D61B7BF" w14:textId="704FA8E6" w:rsidR="002D04D8" w:rsidRPr="007318B2" w:rsidRDefault="002D04D8" w:rsidP="000D0384">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73D8A82F" w14:textId="6AD01FD2"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R14</w:t>
            </w:r>
          </w:p>
        </w:tc>
        <w:tc>
          <w:tcPr>
            <w:tcW w:w="1985" w:type="dxa"/>
            <w:noWrap/>
          </w:tcPr>
          <w:p w14:paraId="59B8FF32" w14:textId="2EFF14F9"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R6 – Codrul Nou – Soroca – Unguri – frontiera cu Ucraina</w:t>
            </w:r>
          </w:p>
        </w:tc>
        <w:tc>
          <w:tcPr>
            <w:tcW w:w="1276" w:type="dxa"/>
            <w:noWrap/>
          </w:tcPr>
          <w:p w14:paraId="2922FF33" w14:textId="0216597F"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92,750</w:t>
            </w:r>
          </w:p>
        </w:tc>
        <w:tc>
          <w:tcPr>
            <w:tcW w:w="1417" w:type="dxa"/>
            <w:vMerge w:val="restart"/>
            <w:noWrap/>
          </w:tcPr>
          <w:p w14:paraId="3EA51FCB" w14:textId="59622C8F"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hAnsi="Times New Roman" w:cs="Times New Roman"/>
                <w:lang w:val="ro-RO"/>
              </w:rPr>
              <w:t>Soroca</w:t>
            </w:r>
          </w:p>
        </w:tc>
        <w:tc>
          <w:tcPr>
            <w:tcW w:w="1276" w:type="dxa"/>
            <w:vMerge w:val="restart"/>
            <w:noWrap/>
          </w:tcPr>
          <w:p w14:paraId="5FC18789" w14:textId="221E2E79"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48.178495</w:t>
            </w:r>
          </w:p>
        </w:tc>
        <w:tc>
          <w:tcPr>
            <w:tcW w:w="1417" w:type="dxa"/>
            <w:vMerge w:val="restart"/>
            <w:noWrap/>
          </w:tcPr>
          <w:p w14:paraId="1E7975FA" w14:textId="18EBB1D2" w:rsidR="002D04D8" w:rsidRPr="007318B2" w:rsidRDefault="002D04D8" w:rsidP="00714CF2">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28.143210</w:t>
            </w:r>
          </w:p>
        </w:tc>
      </w:tr>
      <w:tr w:rsidR="007318B2" w:rsidRPr="007318B2" w14:paraId="728E21CE" w14:textId="77777777" w:rsidTr="00873F0D">
        <w:trPr>
          <w:trHeight w:val="317"/>
        </w:trPr>
        <w:tc>
          <w:tcPr>
            <w:tcW w:w="709" w:type="dxa"/>
            <w:vMerge/>
            <w:noWrap/>
          </w:tcPr>
          <w:p w14:paraId="4DAA8021" w14:textId="77777777" w:rsidR="002D04D8" w:rsidRPr="007318B2" w:rsidRDefault="002D04D8" w:rsidP="00714CF2">
            <w:pPr>
              <w:jc w:val="center"/>
              <w:rPr>
                <w:rFonts w:ascii="Times New Roman" w:eastAsia="Times New Roman" w:hAnsi="Times New Roman" w:cs="Times New Roman"/>
                <w:b/>
                <w:bCs/>
                <w:lang w:val="ro-RO" w:eastAsia="ru-RU"/>
              </w:rPr>
            </w:pPr>
          </w:p>
        </w:tc>
        <w:tc>
          <w:tcPr>
            <w:tcW w:w="992" w:type="dxa"/>
            <w:vMerge/>
          </w:tcPr>
          <w:p w14:paraId="0E40FA25" w14:textId="77777777" w:rsidR="002D04D8" w:rsidRPr="007318B2" w:rsidRDefault="002D04D8" w:rsidP="000D0384">
            <w:pPr>
              <w:jc w:val="center"/>
              <w:rPr>
                <w:rFonts w:ascii="Times New Roman" w:hAnsi="Times New Roman" w:cs="Times New Roman"/>
                <w:lang w:val="ro-RO"/>
              </w:rPr>
            </w:pPr>
          </w:p>
        </w:tc>
        <w:tc>
          <w:tcPr>
            <w:tcW w:w="850" w:type="dxa"/>
            <w:noWrap/>
          </w:tcPr>
          <w:p w14:paraId="2102544C" w14:textId="739C1796" w:rsidR="002D04D8" w:rsidRPr="007318B2" w:rsidRDefault="002D04D8" w:rsidP="00714CF2">
            <w:pPr>
              <w:jc w:val="center"/>
              <w:rPr>
                <w:rFonts w:ascii="Times New Roman" w:hAnsi="Times New Roman" w:cs="Times New Roman"/>
                <w:lang w:val="ro-RO"/>
              </w:rPr>
            </w:pPr>
            <w:r w:rsidRPr="007318B2">
              <w:rPr>
                <w:rFonts w:ascii="Times New Roman" w:hAnsi="Times New Roman" w:cs="Times New Roman"/>
                <w:lang w:val="ro-RO"/>
              </w:rPr>
              <w:t>R7</w:t>
            </w:r>
          </w:p>
        </w:tc>
        <w:tc>
          <w:tcPr>
            <w:tcW w:w="1985" w:type="dxa"/>
            <w:noWrap/>
          </w:tcPr>
          <w:p w14:paraId="7168A712" w14:textId="12379C83" w:rsidR="002D04D8" w:rsidRPr="007318B2" w:rsidRDefault="002D04D8" w:rsidP="00714CF2">
            <w:pPr>
              <w:jc w:val="center"/>
              <w:rPr>
                <w:rFonts w:ascii="Times New Roman" w:hAnsi="Times New Roman" w:cs="Times New Roman"/>
                <w:lang w:val="ro-RO"/>
              </w:rPr>
            </w:pPr>
            <w:r w:rsidRPr="007318B2">
              <w:rPr>
                <w:rFonts w:ascii="Times New Roman" w:hAnsi="Times New Roman" w:cs="Times New Roman"/>
                <w:lang w:val="ro-RO"/>
              </w:rPr>
              <w:t xml:space="preserve">R14 – Drochia – </w:t>
            </w:r>
            <w:r w:rsidR="00F53E0F" w:rsidRPr="007318B2">
              <w:rPr>
                <w:rFonts w:ascii="Times New Roman" w:hAnsi="Times New Roman" w:cs="Times New Roman"/>
                <w:lang w:val="ro-RO"/>
              </w:rPr>
              <w:t>Costești</w:t>
            </w:r>
            <w:r w:rsidRPr="007318B2">
              <w:rPr>
                <w:rFonts w:ascii="Times New Roman" w:hAnsi="Times New Roman" w:cs="Times New Roman"/>
                <w:lang w:val="ro-RO"/>
              </w:rPr>
              <w:t xml:space="preserve"> – frontiera cu România</w:t>
            </w:r>
          </w:p>
        </w:tc>
        <w:tc>
          <w:tcPr>
            <w:tcW w:w="1276" w:type="dxa"/>
            <w:noWrap/>
          </w:tcPr>
          <w:p w14:paraId="56DE57F9" w14:textId="0F536252" w:rsidR="002D04D8" w:rsidRPr="007318B2" w:rsidRDefault="002D04D8" w:rsidP="00714CF2">
            <w:pPr>
              <w:jc w:val="center"/>
              <w:rPr>
                <w:rFonts w:ascii="Times New Roman" w:hAnsi="Times New Roman" w:cs="Times New Roman"/>
                <w:lang w:val="ro-RO"/>
              </w:rPr>
            </w:pPr>
            <w:r w:rsidRPr="007318B2">
              <w:rPr>
                <w:rFonts w:ascii="Times New Roman" w:hAnsi="Times New Roman" w:cs="Times New Roman"/>
                <w:lang w:val="ro-RO"/>
              </w:rPr>
              <w:t>0,020</w:t>
            </w:r>
          </w:p>
        </w:tc>
        <w:tc>
          <w:tcPr>
            <w:tcW w:w="1417" w:type="dxa"/>
            <w:vMerge/>
            <w:noWrap/>
          </w:tcPr>
          <w:p w14:paraId="2AE1BDCE" w14:textId="77777777" w:rsidR="002D04D8" w:rsidRPr="007318B2" w:rsidRDefault="002D04D8" w:rsidP="00714CF2">
            <w:pPr>
              <w:jc w:val="center"/>
              <w:rPr>
                <w:rFonts w:ascii="Times New Roman" w:hAnsi="Times New Roman" w:cs="Times New Roman"/>
                <w:lang w:val="ro-RO"/>
              </w:rPr>
            </w:pPr>
          </w:p>
        </w:tc>
        <w:tc>
          <w:tcPr>
            <w:tcW w:w="1276" w:type="dxa"/>
            <w:vMerge/>
            <w:noWrap/>
          </w:tcPr>
          <w:p w14:paraId="313B5337" w14:textId="77777777" w:rsidR="002D04D8" w:rsidRPr="007318B2" w:rsidRDefault="002D04D8" w:rsidP="00714CF2">
            <w:pPr>
              <w:jc w:val="center"/>
              <w:rPr>
                <w:rFonts w:ascii="Times New Roman" w:eastAsia="Times New Roman" w:hAnsi="Times New Roman" w:cs="Times New Roman"/>
                <w:lang w:val="ro-RO" w:eastAsia="ru-RU"/>
              </w:rPr>
            </w:pPr>
          </w:p>
        </w:tc>
        <w:tc>
          <w:tcPr>
            <w:tcW w:w="1417" w:type="dxa"/>
            <w:vMerge/>
            <w:noWrap/>
          </w:tcPr>
          <w:p w14:paraId="4BF4347B" w14:textId="77777777" w:rsidR="002D04D8" w:rsidRPr="007318B2" w:rsidRDefault="002D04D8" w:rsidP="00714CF2">
            <w:pPr>
              <w:jc w:val="center"/>
              <w:rPr>
                <w:rFonts w:ascii="Times New Roman" w:eastAsia="Times New Roman" w:hAnsi="Times New Roman" w:cs="Times New Roman"/>
                <w:lang w:val="ro-RO" w:eastAsia="ru-RU"/>
              </w:rPr>
            </w:pPr>
          </w:p>
        </w:tc>
      </w:tr>
      <w:tr w:rsidR="007318B2" w:rsidRPr="007318B2" w14:paraId="05EBD447" w14:textId="77777777" w:rsidTr="00873F0D">
        <w:trPr>
          <w:trHeight w:val="317"/>
        </w:trPr>
        <w:tc>
          <w:tcPr>
            <w:tcW w:w="709" w:type="dxa"/>
            <w:vMerge w:val="restart"/>
            <w:noWrap/>
            <w:hideMark/>
          </w:tcPr>
          <w:p w14:paraId="551FB3B1" w14:textId="03CFAB19" w:rsidR="00A87AA5" w:rsidRPr="007318B2" w:rsidRDefault="00A87AA5" w:rsidP="00A87AA5">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12</w:t>
            </w:r>
          </w:p>
        </w:tc>
        <w:tc>
          <w:tcPr>
            <w:tcW w:w="992" w:type="dxa"/>
            <w:vMerge w:val="restart"/>
          </w:tcPr>
          <w:p w14:paraId="56305251" w14:textId="3B0F6BE7"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3C3D63FE" w14:textId="1CD54E66"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R6</w:t>
            </w:r>
          </w:p>
        </w:tc>
        <w:tc>
          <w:tcPr>
            <w:tcW w:w="1985" w:type="dxa"/>
            <w:noWrap/>
          </w:tcPr>
          <w:p w14:paraId="1A31E72F" w14:textId="25E69CC9"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Chișinău – Orhei – Bălți</w:t>
            </w:r>
          </w:p>
        </w:tc>
        <w:tc>
          <w:tcPr>
            <w:tcW w:w="1276" w:type="dxa"/>
            <w:noWrap/>
          </w:tcPr>
          <w:p w14:paraId="077EBCBC" w14:textId="29715970"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88,320</w:t>
            </w:r>
          </w:p>
        </w:tc>
        <w:tc>
          <w:tcPr>
            <w:tcW w:w="1417" w:type="dxa"/>
            <w:vMerge w:val="restart"/>
            <w:noWrap/>
          </w:tcPr>
          <w:p w14:paraId="241B36CA" w14:textId="58B7A7C5"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Bănești</w:t>
            </w:r>
          </w:p>
        </w:tc>
        <w:tc>
          <w:tcPr>
            <w:tcW w:w="1276" w:type="dxa"/>
            <w:vMerge w:val="restart"/>
            <w:noWrap/>
          </w:tcPr>
          <w:p w14:paraId="4311A997" w14:textId="19EC0F9A"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47.577135</w:t>
            </w:r>
          </w:p>
        </w:tc>
        <w:tc>
          <w:tcPr>
            <w:tcW w:w="1417" w:type="dxa"/>
            <w:vMerge w:val="restart"/>
            <w:noWrap/>
          </w:tcPr>
          <w:p w14:paraId="17A3E744" w14:textId="1C1EEFBB"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28.372590</w:t>
            </w:r>
          </w:p>
        </w:tc>
      </w:tr>
      <w:tr w:rsidR="007318B2" w:rsidRPr="007318B2" w14:paraId="5FBC2CCA" w14:textId="77777777" w:rsidTr="00873F0D">
        <w:trPr>
          <w:trHeight w:val="317"/>
        </w:trPr>
        <w:tc>
          <w:tcPr>
            <w:tcW w:w="709" w:type="dxa"/>
            <w:vMerge/>
            <w:noWrap/>
          </w:tcPr>
          <w:p w14:paraId="6C9ABA6E" w14:textId="77777777" w:rsidR="00A87AA5" w:rsidRPr="007318B2" w:rsidRDefault="00A87AA5" w:rsidP="00A87AA5">
            <w:pPr>
              <w:jc w:val="center"/>
              <w:rPr>
                <w:rFonts w:ascii="Times New Roman" w:eastAsia="Times New Roman" w:hAnsi="Times New Roman" w:cs="Times New Roman"/>
                <w:b/>
                <w:bCs/>
                <w:lang w:val="ro-RO" w:eastAsia="ru-RU"/>
              </w:rPr>
            </w:pPr>
          </w:p>
        </w:tc>
        <w:tc>
          <w:tcPr>
            <w:tcW w:w="992" w:type="dxa"/>
            <w:vMerge/>
          </w:tcPr>
          <w:p w14:paraId="3189327A" w14:textId="77777777" w:rsidR="00A87AA5" w:rsidRPr="007318B2" w:rsidRDefault="00A87AA5" w:rsidP="00A87AA5">
            <w:pPr>
              <w:jc w:val="center"/>
              <w:rPr>
                <w:rFonts w:ascii="Times New Roman" w:hAnsi="Times New Roman" w:cs="Times New Roman"/>
                <w:lang w:val="ro-RO"/>
              </w:rPr>
            </w:pPr>
          </w:p>
        </w:tc>
        <w:tc>
          <w:tcPr>
            <w:tcW w:w="850" w:type="dxa"/>
            <w:noWrap/>
          </w:tcPr>
          <w:p w14:paraId="06EEFD02" w14:textId="122F075A"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G64</w:t>
            </w:r>
          </w:p>
        </w:tc>
        <w:tc>
          <w:tcPr>
            <w:tcW w:w="1985" w:type="dxa"/>
            <w:noWrap/>
          </w:tcPr>
          <w:p w14:paraId="196CF0B3" w14:textId="1AA74D2F"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R6 – Bănești – Telenești – Budăi – M5</w:t>
            </w:r>
          </w:p>
        </w:tc>
        <w:tc>
          <w:tcPr>
            <w:tcW w:w="1276" w:type="dxa"/>
            <w:noWrap/>
          </w:tcPr>
          <w:p w14:paraId="035AB4A2" w14:textId="77C95FD9"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49D067C5" w14:textId="77777777" w:rsidR="00A87AA5" w:rsidRPr="007318B2" w:rsidRDefault="00A87AA5" w:rsidP="00A87AA5">
            <w:pPr>
              <w:jc w:val="center"/>
              <w:rPr>
                <w:rFonts w:ascii="Times New Roman" w:hAnsi="Times New Roman" w:cs="Times New Roman"/>
                <w:lang w:val="ro-RO"/>
              </w:rPr>
            </w:pPr>
          </w:p>
        </w:tc>
        <w:tc>
          <w:tcPr>
            <w:tcW w:w="1276" w:type="dxa"/>
            <w:vMerge/>
            <w:noWrap/>
          </w:tcPr>
          <w:p w14:paraId="5B29BDE4" w14:textId="77777777" w:rsidR="00A87AA5" w:rsidRPr="007318B2" w:rsidRDefault="00A87AA5" w:rsidP="00A87AA5">
            <w:pPr>
              <w:jc w:val="center"/>
              <w:rPr>
                <w:rFonts w:ascii="Times New Roman" w:eastAsia="Times New Roman" w:hAnsi="Times New Roman" w:cs="Times New Roman"/>
                <w:lang w:val="ro-RO" w:eastAsia="ru-RU"/>
              </w:rPr>
            </w:pPr>
          </w:p>
        </w:tc>
        <w:tc>
          <w:tcPr>
            <w:tcW w:w="1417" w:type="dxa"/>
            <w:vMerge/>
            <w:noWrap/>
          </w:tcPr>
          <w:p w14:paraId="6B66BF0C" w14:textId="77777777" w:rsidR="00A87AA5" w:rsidRPr="007318B2" w:rsidRDefault="00A87AA5" w:rsidP="00A87AA5">
            <w:pPr>
              <w:jc w:val="center"/>
              <w:rPr>
                <w:rFonts w:ascii="Times New Roman" w:eastAsia="Times New Roman" w:hAnsi="Times New Roman" w:cs="Times New Roman"/>
                <w:lang w:val="ro-RO" w:eastAsia="ru-RU"/>
              </w:rPr>
            </w:pPr>
          </w:p>
        </w:tc>
      </w:tr>
      <w:tr w:rsidR="007318B2" w:rsidRPr="007318B2" w14:paraId="331E3ACF" w14:textId="77777777" w:rsidTr="00873F0D">
        <w:trPr>
          <w:trHeight w:val="317"/>
        </w:trPr>
        <w:tc>
          <w:tcPr>
            <w:tcW w:w="709" w:type="dxa"/>
            <w:vMerge w:val="restart"/>
            <w:noWrap/>
            <w:hideMark/>
          </w:tcPr>
          <w:p w14:paraId="433B6097" w14:textId="6A4D4B6E" w:rsidR="00A87AA5" w:rsidRPr="007318B2" w:rsidRDefault="00A87AA5" w:rsidP="00A87AA5">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13</w:t>
            </w:r>
          </w:p>
        </w:tc>
        <w:tc>
          <w:tcPr>
            <w:tcW w:w="992" w:type="dxa"/>
            <w:vMerge w:val="restart"/>
          </w:tcPr>
          <w:p w14:paraId="0F056A1B" w14:textId="59AB4992"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3</w:t>
            </w:r>
          </w:p>
        </w:tc>
        <w:tc>
          <w:tcPr>
            <w:tcW w:w="850" w:type="dxa"/>
            <w:noWrap/>
          </w:tcPr>
          <w:p w14:paraId="57F54E8E" w14:textId="77623E85"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R16</w:t>
            </w:r>
          </w:p>
        </w:tc>
        <w:tc>
          <w:tcPr>
            <w:tcW w:w="1985" w:type="dxa"/>
            <w:noWrap/>
          </w:tcPr>
          <w:p w14:paraId="78D38549" w14:textId="108D02D2"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Bălți – Fălești – Sculeni – Ungheni</w:t>
            </w:r>
          </w:p>
        </w:tc>
        <w:tc>
          <w:tcPr>
            <w:tcW w:w="1276" w:type="dxa"/>
            <w:noWrap/>
          </w:tcPr>
          <w:p w14:paraId="65AD2A58" w14:textId="35C8078C"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59,670</w:t>
            </w:r>
          </w:p>
        </w:tc>
        <w:tc>
          <w:tcPr>
            <w:tcW w:w="1417" w:type="dxa"/>
            <w:vMerge w:val="restart"/>
            <w:noWrap/>
          </w:tcPr>
          <w:p w14:paraId="3F3E504E" w14:textId="0E28DAF9"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Sculeni</w:t>
            </w:r>
          </w:p>
        </w:tc>
        <w:tc>
          <w:tcPr>
            <w:tcW w:w="1276" w:type="dxa"/>
            <w:vMerge w:val="restart"/>
            <w:noWrap/>
          </w:tcPr>
          <w:p w14:paraId="549B8E1C" w14:textId="3CA481DD"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47.328478</w:t>
            </w:r>
          </w:p>
        </w:tc>
        <w:tc>
          <w:tcPr>
            <w:tcW w:w="1417" w:type="dxa"/>
            <w:vMerge w:val="restart"/>
            <w:noWrap/>
          </w:tcPr>
          <w:p w14:paraId="6EA7B6D7" w14:textId="0B79B190"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27.612944</w:t>
            </w:r>
          </w:p>
        </w:tc>
      </w:tr>
      <w:tr w:rsidR="007318B2" w:rsidRPr="007318B2" w14:paraId="659484C2" w14:textId="77777777" w:rsidTr="00873F0D">
        <w:trPr>
          <w:trHeight w:val="317"/>
        </w:trPr>
        <w:tc>
          <w:tcPr>
            <w:tcW w:w="709" w:type="dxa"/>
            <w:vMerge/>
            <w:noWrap/>
          </w:tcPr>
          <w:p w14:paraId="7548514F" w14:textId="77777777" w:rsidR="00A87AA5" w:rsidRPr="007318B2" w:rsidRDefault="00A87AA5" w:rsidP="00A87AA5">
            <w:pPr>
              <w:jc w:val="center"/>
              <w:rPr>
                <w:rFonts w:ascii="Times New Roman" w:eastAsia="Times New Roman" w:hAnsi="Times New Roman" w:cs="Times New Roman"/>
                <w:b/>
                <w:bCs/>
                <w:lang w:val="ro-RO" w:eastAsia="ru-RU"/>
              </w:rPr>
            </w:pPr>
          </w:p>
        </w:tc>
        <w:tc>
          <w:tcPr>
            <w:tcW w:w="992" w:type="dxa"/>
            <w:vMerge/>
          </w:tcPr>
          <w:p w14:paraId="5022BB7F" w14:textId="77777777" w:rsidR="00A87AA5" w:rsidRPr="007318B2" w:rsidRDefault="00A87AA5" w:rsidP="00A87AA5">
            <w:pPr>
              <w:jc w:val="center"/>
              <w:rPr>
                <w:rFonts w:ascii="Times New Roman" w:hAnsi="Times New Roman" w:cs="Times New Roman"/>
                <w:lang w:val="ro-RO"/>
              </w:rPr>
            </w:pPr>
          </w:p>
        </w:tc>
        <w:tc>
          <w:tcPr>
            <w:tcW w:w="850" w:type="dxa"/>
            <w:noWrap/>
          </w:tcPr>
          <w:p w14:paraId="72644BFE" w14:textId="6EF2D84C"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R16.1</w:t>
            </w:r>
          </w:p>
        </w:tc>
        <w:tc>
          <w:tcPr>
            <w:tcW w:w="1985" w:type="dxa"/>
            <w:noWrap/>
          </w:tcPr>
          <w:p w14:paraId="0CC438B3" w14:textId="245F8B4F"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R16 – frontiera cu România</w:t>
            </w:r>
          </w:p>
        </w:tc>
        <w:tc>
          <w:tcPr>
            <w:tcW w:w="1276" w:type="dxa"/>
            <w:noWrap/>
          </w:tcPr>
          <w:p w14:paraId="5EBFF461" w14:textId="2885F778"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050F26C7" w14:textId="77777777" w:rsidR="00A87AA5" w:rsidRPr="007318B2" w:rsidRDefault="00A87AA5" w:rsidP="00A87AA5">
            <w:pPr>
              <w:jc w:val="center"/>
              <w:rPr>
                <w:rFonts w:ascii="Times New Roman" w:hAnsi="Times New Roman" w:cs="Times New Roman"/>
                <w:lang w:val="ro-RO"/>
              </w:rPr>
            </w:pPr>
          </w:p>
        </w:tc>
        <w:tc>
          <w:tcPr>
            <w:tcW w:w="1276" w:type="dxa"/>
            <w:vMerge/>
            <w:noWrap/>
          </w:tcPr>
          <w:p w14:paraId="314F453C" w14:textId="77777777" w:rsidR="00A87AA5" w:rsidRPr="007318B2" w:rsidRDefault="00A87AA5" w:rsidP="00A87AA5">
            <w:pPr>
              <w:jc w:val="center"/>
              <w:rPr>
                <w:rFonts w:ascii="Times New Roman" w:eastAsia="Times New Roman" w:hAnsi="Times New Roman" w:cs="Times New Roman"/>
                <w:lang w:val="ro-RO" w:eastAsia="ru-RU"/>
              </w:rPr>
            </w:pPr>
          </w:p>
        </w:tc>
        <w:tc>
          <w:tcPr>
            <w:tcW w:w="1417" w:type="dxa"/>
            <w:vMerge/>
            <w:noWrap/>
          </w:tcPr>
          <w:p w14:paraId="491FD754" w14:textId="77777777" w:rsidR="00A87AA5" w:rsidRPr="007318B2" w:rsidRDefault="00A87AA5" w:rsidP="00A87AA5">
            <w:pPr>
              <w:jc w:val="center"/>
              <w:rPr>
                <w:rFonts w:ascii="Times New Roman" w:eastAsia="Times New Roman" w:hAnsi="Times New Roman" w:cs="Times New Roman"/>
                <w:lang w:val="ro-RO" w:eastAsia="ru-RU"/>
              </w:rPr>
            </w:pPr>
          </w:p>
        </w:tc>
      </w:tr>
      <w:tr w:rsidR="007318B2" w:rsidRPr="007318B2" w14:paraId="3ECB5D6A" w14:textId="77777777" w:rsidTr="00873F0D">
        <w:trPr>
          <w:trHeight w:val="333"/>
        </w:trPr>
        <w:tc>
          <w:tcPr>
            <w:tcW w:w="709" w:type="dxa"/>
            <w:vMerge/>
            <w:noWrap/>
          </w:tcPr>
          <w:p w14:paraId="041D5F45" w14:textId="77777777" w:rsidR="00A87AA5" w:rsidRPr="007318B2" w:rsidRDefault="00A87AA5" w:rsidP="00A87AA5">
            <w:pPr>
              <w:jc w:val="center"/>
              <w:rPr>
                <w:rFonts w:ascii="Times New Roman" w:eastAsia="Times New Roman" w:hAnsi="Times New Roman" w:cs="Times New Roman"/>
                <w:b/>
                <w:bCs/>
                <w:lang w:val="ro-RO" w:eastAsia="ru-RU"/>
              </w:rPr>
            </w:pPr>
          </w:p>
        </w:tc>
        <w:tc>
          <w:tcPr>
            <w:tcW w:w="992" w:type="dxa"/>
            <w:vMerge/>
          </w:tcPr>
          <w:p w14:paraId="75DC9C73" w14:textId="77777777" w:rsidR="00A87AA5" w:rsidRPr="007318B2" w:rsidRDefault="00A87AA5" w:rsidP="00A87AA5">
            <w:pPr>
              <w:jc w:val="center"/>
              <w:rPr>
                <w:rFonts w:ascii="Times New Roman" w:hAnsi="Times New Roman" w:cs="Times New Roman"/>
                <w:lang w:val="ro-RO"/>
              </w:rPr>
            </w:pPr>
          </w:p>
        </w:tc>
        <w:tc>
          <w:tcPr>
            <w:tcW w:w="850" w:type="dxa"/>
            <w:noWrap/>
          </w:tcPr>
          <w:p w14:paraId="2B6AE56F" w14:textId="2E9429C8"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R16</w:t>
            </w:r>
          </w:p>
        </w:tc>
        <w:tc>
          <w:tcPr>
            <w:tcW w:w="1985" w:type="dxa"/>
            <w:noWrap/>
          </w:tcPr>
          <w:p w14:paraId="3EF09E54" w14:textId="3C762EFE"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Bălți – Fălești – Sculeni – Ungheni</w:t>
            </w:r>
          </w:p>
        </w:tc>
        <w:tc>
          <w:tcPr>
            <w:tcW w:w="1276" w:type="dxa"/>
            <w:noWrap/>
          </w:tcPr>
          <w:p w14:paraId="2FF6CF8A" w14:textId="652234D9"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59,670</w:t>
            </w:r>
          </w:p>
        </w:tc>
        <w:tc>
          <w:tcPr>
            <w:tcW w:w="1417" w:type="dxa"/>
            <w:vMerge/>
            <w:noWrap/>
          </w:tcPr>
          <w:p w14:paraId="2A849E80" w14:textId="77777777" w:rsidR="00A87AA5" w:rsidRPr="007318B2" w:rsidRDefault="00A87AA5" w:rsidP="00A87AA5">
            <w:pPr>
              <w:jc w:val="center"/>
              <w:rPr>
                <w:rFonts w:ascii="Times New Roman" w:hAnsi="Times New Roman" w:cs="Times New Roman"/>
                <w:lang w:val="ro-RO"/>
              </w:rPr>
            </w:pPr>
          </w:p>
        </w:tc>
        <w:tc>
          <w:tcPr>
            <w:tcW w:w="1276" w:type="dxa"/>
            <w:vMerge/>
            <w:noWrap/>
          </w:tcPr>
          <w:p w14:paraId="3CC16546" w14:textId="77777777" w:rsidR="00A87AA5" w:rsidRPr="007318B2" w:rsidRDefault="00A87AA5" w:rsidP="00A87AA5">
            <w:pPr>
              <w:jc w:val="center"/>
              <w:rPr>
                <w:rFonts w:ascii="Times New Roman" w:eastAsia="Times New Roman" w:hAnsi="Times New Roman" w:cs="Times New Roman"/>
                <w:lang w:val="ro-RO" w:eastAsia="ru-RU"/>
              </w:rPr>
            </w:pPr>
          </w:p>
        </w:tc>
        <w:tc>
          <w:tcPr>
            <w:tcW w:w="1417" w:type="dxa"/>
            <w:vMerge/>
            <w:noWrap/>
          </w:tcPr>
          <w:p w14:paraId="625700ED" w14:textId="77777777" w:rsidR="00A87AA5" w:rsidRPr="007318B2" w:rsidRDefault="00A87AA5" w:rsidP="00A87AA5">
            <w:pPr>
              <w:jc w:val="center"/>
              <w:rPr>
                <w:rFonts w:ascii="Times New Roman" w:eastAsia="Times New Roman" w:hAnsi="Times New Roman" w:cs="Times New Roman"/>
                <w:lang w:val="ro-RO" w:eastAsia="ru-RU"/>
              </w:rPr>
            </w:pPr>
          </w:p>
        </w:tc>
      </w:tr>
      <w:tr w:rsidR="007318B2" w:rsidRPr="007318B2" w14:paraId="523B444E" w14:textId="77777777" w:rsidTr="00873F0D">
        <w:trPr>
          <w:trHeight w:val="333"/>
        </w:trPr>
        <w:tc>
          <w:tcPr>
            <w:tcW w:w="709" w:type="dxa"/>
            <w:vMerge w:val="restart"/>
            <w:noWrap/>
            <w:hideMark/>
          </w:tcPr>
          <w:p w14:paraId="29C2F5D6" w14:textId="38B2F8FD" w:rsidR="00A87AA5" w:rsidRPr="007318B2" w:rsidRDefault="00A87AA5" w:rsidP="00A87AA5">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14</w:t>
            </w:r>
          </w:p>
        </w:tc>
        <w:tc>
          <w:tcPr>
            <w:tcW w:w="992" w:type="dxa"/>
            <w:vMerge w:val="restart"/>
          </w:tcPr>
          <w:p w14:paraId="477501FD" w14:textId="1B3238EA"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375DD607" w14:textId="5F7FDE03"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R19</w:t>
            </w:r>
          </w:p>
        </w:tc>
        <w:tc>
          <w:tcPr>
            <w:tcW w:w="1985" w:type="dxa"/>
            <w:noWrap/>
          </w:tcPr>
          <w:p w14:paraId="25E8A8BB" w14:textId="0CB1FA73"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R9 – Cunicea – Camenca</w:t>
            </w:r>
          </w:p>
        </w:tc>
        <w:tc>
          <w:tcPr>
            <w:tcW w:w="1276" w:type="dxa"/>
            <w:noWrap/>
          </w:tcPr>
          <w:p w14:paraId="699DCDC5" w14:textId="55D65129"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19,450</w:t>
            </w:r>
          </w:p>
        </w:tc>
        <w:tc>
          <w:tcPr>
            <w:tcW w:w="1417" w:type="dxa"/>
            <w:vMerge w:val="restart"/>
            <w:noWrap/>
          </w:tcPr>
          <w:p w14:paraId="65EBF57A" w14:textId="50654B49"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Cunicea</w:t>
            </w:r>
          </w:p>
        </w:tc>
        <w:tc>
          <w:tcPr>
            <w:tcW w:w="1276" w:type="dxa"/>
            <w:vMerge w:val="restart"/>
            <w:noWrap/>
          </w:tcPr>
          <w:p w14:paraId="28352D47" w14:textId="25F3A7F2"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47.946324</w:t>
            </w:r>
          </w:p>
        </w:tc>
        <w:tc>
          <w:tcPr>
            <w:tcW w:w="1417" w:type="dxa"/>
            <w:vMerge w:val="restart"/>
            <w:noWrap/>
          </w:tcPr>
          <w:p w14:paraId="1B16BC1C" w14:textId="2E625B90"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28.625194</w:t>
            </w:r>
          </w:p>
        </w:tc>
      </w:tr>
      <w:tr w:rsidR="007318B2" w:rsidRPr="007318B2" w14:paraId="1CD17FBE" w14:textId="77777777" w:rsidTr="00873F0D">
        <w:trPr>
          <w:trHeight w:val="333"/>
        </w:trPr>
        <w:tc>
          <w:tcPr>
            <w:tcW w:w="709" w:type="dxa"/>
            <w:vMerge/>
            <w:noWrap/>
          </w:tcPr>
          <w:p w14:paraId="3DC21251" w14:textId="77777777" w:rsidR="00A87AA5" w:rsidRPr="007318B2" w:rsidRDefault="00A87AA5" w:rsidP="00A87AA5">
            <w:pPr>
              <w:jc w:val="center"/>
              <w:rPr>
                <w:rFonts w:ascii="Times New Roman" w:eastAsia="Times New Roman" w:hAnsi="Times New Roman" w:cs="Times New Roman"/>
                <w:b/>
                <w:bCs/>
                <w:lang w:val="ro-RO" w:eastAsia="ru-RU"/>
              </w:rPr>
            </w:pPr>
          </w:p>
        </w:tc>
        <w:tc>
          <w:tcPr>
            <w:tcW w:w="992" w:type="dxa"/>
            <w:vMerge/>
          </w:tcPr>
          <w:p w14:paraId="42DC23C4" w14:textId="77777777" w:rsidR="00A87AA5" w:rsidRPr="007318B2" w:rsidRDefault="00A87AA5" w:rsidP="00A87AA5">
            <w:pPr>
              <w:jc w:val="center"/>
              <w:rPr>
                <w:rFonts w:ascii="Times New Roman" w:hAnsi="Times New Roman" w:cs="Times New Roman"/>
                <w:lang w:val="ro-RO"/>
              </w:rPr>
            </w:pPr>
          </w:p>
        </w:tc>
        <w:tc>
          <w:tcPr>
            <w:tcW w:w="850" w:type="dxa"/>
            <w:noWrap/>
          </w:tcPr>
          <w:p w14:paraId="5945882A" w14:textId="746147D9"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G39</w:t>
            </w:r>
          </w:p>
        </w:tc>
        <w:tc>
          <w:tcPr>
            <w:tcW w:w="1985" w:type="dxa"/>
            <w:noWrap/>
          </w:tcPr>
          <w:p w14:paraId="5B858BD2" w14:textId="18534032"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R14 – Unchitești – Țipordei – R19</w:t>
            </w:r>
          </w:p>
        </w:tc>
        <w:tc>
          <w:tcPr>
            <w:tcW w:w="1276" w:type="dxa"/>
            <w:noWrap/>
          </w:tcPr>
          <w:p w14:paraId="2D51EBF4" w14:textId="50B45BC9"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22,610</w:t>
            </w:r>
          </w:p>
        </w:tc>
        <w:tc>
          <w:tcPr>
            <w:tcW w:w="1417" w:type="dxa"/>
            <w:vMerge/>
            <w:noWrap/>
          </w:tcPr>
          <w:p w14:paraId="3AD5C25D" w14:textId="77777777" w:rsidR="00A87AA5" w:rsidRPr="007318B2" w:rsidRDefault="00A87AA5" w:rsidP="00A87AA5">
            <w:pPr>
              <w:jc w:val="center"/>
              <w:rPr>
                <w:rFonts w:ascii="Times New Roman" w:hAnsi="Times New Roman" w:cs="Times New Roman"/>
                <w:lang w:val="ro-RO"/>
              </w:rPr>
            </w:pPr>
          </w:p>
        </w:tc>
        <w:tc>
          <w:tcPr>
            <w:tcW w:w="1276" w:type="dxa"/>
            <w:vMerge/>
            <w:noWrap/>
          </w:tcPr>
          <w:p w14:paraId="358E31A4" w14:textId="77777777" w:rsidR="00A87AA5" w:rsidRPr="007318B2" w:rsidRDefault="00A87AA5" w:rsidP="00A87AA5">
            <w:pPr>
              <w:jc w:val="center"/>
              <w:rPr>
                <w:rFonts w:ascii="Times New Roman" w:eastAsia="Times New Roman" w:hAnsi="Times New Roman" w:cs="Times New Roman"/>
                <w:lang w:val="ro-RO" w:eastAsia="ru-RU"/>
              </w:rPr>
            </w:pPr>
          </w:p>
        </w:tc>
        <w:tc>
          <w:tcPr>
            <w:tcW w:w="1417" w:type="dxa"/>
            <w:vMerge/>
            <w:noWrap/>
          </w:tcPr>
          <w:p w14:paraId="2B1341D6" w14:textId="77777777" w:rsidR="00A87AA5" w:rsidRPr="007318B2" w:rsidRDefault="00A87AA5" w:rsidP="00A87AA5">
            <w:pPr>
              <w:jc w:val="center"/>
              <w:rPr>
                <w:rFonts w:ascii="Times New Roman" w:eastAsia="Times New Roman" w:hAnsi="Times New Roman" w:cs="Times New Roman"/>
                <w:lang w:val="ro-RO" w:eastAsia="ru-RU"/>
              </w:rPr>
            </w:pPr>
          </w:p>
        </w:tc>
      </w:tr>
      <w:tr w:rsidR="007318B2" w:rsidRPr="007318B2" w14:paraId="28335DAA" w14:textId="77777777" w:rsidTr="00873F0D">
        <w:trPr>
          <w:trHeight w:val="333"/>
        </w:trPr>
        <w:tc>
          <w:tcPr>
            <w:tcW w:w="709" w:type="dxa"/>
            <w:vMerge w:val="restart"/>
            <w:noWrap/>
          </w:tcPr>
          <w:p w14:paraId="158BE38A" w14:textId="19B23695" w:rsidR="00A87AA5" w:rsidRPr="007318B2" w:rsidRDefault="00A87AA5" w:rsidP="00A87AA5">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15</w:t>
            </w:r>
          </w:p>
        </w:tc>
        <w:tc>
          <w:tcPr>
            <w:tcW w:w="992" w:type="dxa"/>
            <w:vMerge w:val="restart"/>
          </w:tcPr>
          <w:p w14:paraId="5D9B3DE9" w14:textId="70BE186F"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32A4EF03" w14:textId="1254E328"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R30</w:t>
            </w:r>
          </w:p>
        </w:tc>
        <w:tc>
          <w:tcPr>
            <w:tcW w:w="1985" w:type="dxa"/>
            <w:noWrap/>
          </w:tcPr>
          <w:p w14:paraId="7C7223AC" w14:textId="04A8DF2D"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Anenii Noi – Căușeni – Ştefan Vodă – frontiera cu Ucraina</w:t>
            </w:r>
          </w:p>
        </w:tc>
        <w:tc>
          <w:tcPr>
            <w:tcW w:w="1276" w:type="dxa"/>
            <w:noWrap/>
          </w:tcPr>
          <w:p w14:paraId="41CF78AB" w14:textId="19F480CB"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36,530</w:t>
            </w:r>
          </w:p>
        </w:tc>
        <w:tc>
          <w:tcPr>
            <w:tcW w:w="1417" w:type="dxa"/>
            <w:vMerge w:val="restart"/>
            <w:noWrap/>
          </w:tcPr>
          <w:p w14:paraId="4F550346" w14:textId="59061EA3"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Căușeni</w:t>
            </w:r>
          </w:p>
        </w:tc>
        <w:tc>
          <w:tcPr>
            <w:tcW w:w="1276" w:type="dxa"/>
            <w:vMerge w:val="restart"/>
            <w:noWrap/>
          </w:tcPr>
          <w:p w14:paraId="0B6B7564" w14:textId="4957C337"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46.655799</w:t>
            </w:r>
          </w:p>
        </w:tc>
        <w:tc>
          <w:tcPr>
            <w:tcW w:w="1417" w:type="dxa"/>
            <w:vMerge w:val="restart"/>
            <w:noWrap/>
          </w:tcPr>
          <w:p w14:paraId="34833274" w14:textId="0E4ED8DC"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29.393664</w:t>
            </w:r>
          </w:p>
        </w:tc>
      </w:tr>
      <w:tr w:rsidR="007318B2" w:rsidRPr="007318B2" w14:paraId="6B992FDB" w14:textId="77777777" w:rsidTr="00873F0D">
        <w:trPr>
          <w:trHeight w:val="333"/>
        </w:trPr>
        <w:tc>
          <w:tcPr>
            <w:tcW w:w="709" w:type="dxa"/>
            <w:vMerge/>
            <w:noWrap/>
          </w:tcPr>
          <w:p w14:paraId="250A75FD" w14:textId="77777777" w:rsidR="00A87AA5" w:rsidRPr="007318B2" w:rsidRDefault="00A87AA5" w:rsidP="00A87AA5">
            <w:pPr>
              <w:jc w:val="center"/>
              <w:rPr>
                <w:rFonts w:ascii="Times New Roman" w:eastAsia="Times New Roman" w:hAnsi="Times New Roman" w:cs="Times New Roman"/>
                <w:b/>
                <w:bCs/>
                <w:lang w:val="ro-RO" w:eastAsia="ru-RU"/>
              </w:rPr>
            </w:pPr>
          </w:p>
        </w:tc>
        <w:tc>
          <w:tcPr>
            <w:tcW w:w="992" w:type="dxa"/>
            <w:vMerge/>
          </w:tcPr>
          <w:p w14:paraId="3329A0F1" w14:textId="77777777" w:rsidR="00A87AA5" w:rsidRPr="007318B2" w:rsidRDefault="00A87AA5" w:rsidP="00A87AA5">
            <w:pPr>
              <w:jc w:val="center"/>
              <w:rPr>
                <w:rFonts w:ascii="Times New Roman" w:hAnsi="Times New Roman" w:cs="Times New Roman"/>
                <w:lang w:val="ro-RO"/>
              </w:rPr>
            </w:pPr>
          </w:p>
        </w:tc>
        <w:tc>
          <w:tcPr>
            <w:tcW w:w="850" w:type="dxa"/>
            <w:noWrap/>
          </w:tcPr>
          <w:p w14:paraId="1D5D3D69" w14:textId="68EEF5A6"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R26</w:t>
            </w:r>
          </w:p>
        </w:tc>
        <w:tc>
          <w:tcPr>
            <w:tcW w:w="1985" w:type="dxa"/>
            <w:noWrap/>
          </w:tcPr>
          <w:p w14:paraId="1D099819" w14:textId="62FB5BB8"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Bender – Căușeni – Cimișlia</w:t>
            </w:r>
          </w:p>
        </w:tc>
        <w:tc>
          <w:tcPr>
            <w:tcW w:w="1276" w:type="dxa"/>
            <w:noWrap/>
          </w:tcPr>
          <w:p w14:paraId="141CBE58" w14:textId="722738EC"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23,850</w:t>
            </w:r>
          </w:p>
        </w:tc>
        <w:tc>
          <w:tcPr>
            <w:tcW w:w="1417" w:type="dxa"/>
            <w:vMerge/>
            <w:noWrap/>
          </w:tcPr>
          <w:p w14:paraId="2DBEDF7B" w14:textId="77777777" w:rsidR="00A87AA5" w:rsidRPr="007318B2" w:rsidRDefault="00A87AA5" w:rsidP="00A87AA5">
            <w:pPr>
              <w:jc w:val="center"/>
              <w:rPr>
                <w:rFonts w:ascii="Times New Roman" w:hAnsi="Times New Roman" w:cs="Times New Roman"/>
                <w:lang w:val="ro-RO"/>
              </w:rPr>
            </w:pPr>
          </w:p>
        </w:tc>
        <w:tc>
          <w:tcPr>
            <w:tcW w:w="1276" w:type="dxa"/>
            <w:vMerge/>
            <w:noWrap/>
          </w:tcPr>
          <w:p w14:paraId="0E903D4A" w14:textId="77777777" w:rsidR="00A87AA5" w:rsidRPr="007318B2" w:rsidRDefault="00A87AA5" w:rsidP="00A87AA5">
            <w:pPr>
              <w:jc w:val="center"/>
              <w:rPr>
                <w:rFonts w:ascii="Times New Roman" w:eastAsia="Times New Roman" w:hAnsi="Times New Roman" w:cs="Times New Roman"/>
                <w:lang w:val="ro-RO" w:eastAsia="ru-RU"/>
              </w:rPr>
            </w:pPr>
          </w:p>
        </w:tc>
        <w:tc>
          <w:tcPr>
            <w:tcW w:w="1417" w:type="dxa"/>
            <w:vMerge/>
            <w:noWrap/>
          </w:tcPr>
          <w:p w14:paraId="4E8BFDEC" w14:textId="77777777" w:rsidR="00A87AA5" w:rsidRPr="007318B2" w:rsidRDefault="00A87AA5" w:rsidP="00A87AA5">
            <w:pPr>
              <w:jc w:val="center"/>
              <w:rPr>
                <w:rFonts w:ascii="Times New Roman" w:eastAsia="Times New Roman" w:hAnsi="Times New Roman" w:cs="Times New Roman"/>
                <w:lang w:val="ro-RO" w:eastAsia="ru-RU"/>
              </w:rPr>
            </w:pPr>
          </w:p>
        </w:tc>
      </w:tr>
      <w:tr w:rsidR="007318B2" w:rsidRPr="007318B2" w14:paraId="194BB7C0" w14:textId="77777777" w:rsidTr="00873F0D">
        <w:trPr>
          <w:trHeight w:val="333"/>
        </w:trPr>
        <w:tc>
          <w:tcPr>
            <w:tcW w:w="709" w:type="dxa"/>
            <w:vMerge w:val="restart"/>
            <w:noWrap/>
          </w:tcPr>
          <w:p w14:paraId="05B01C10" w14:textId="6FD9A256" w:rsidR="00A87AA5" w:rsidRPr="007318B2" w:rsidRDefault="00A87AA5" w:rsidP="00A87AA5">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16</w:t>
            </w:r>
          </w:p>
        </w:tc>
        <w:tc>
          <w:tcPr>
            <w:tcW w:w="992" w:type="dxa"/>
            <w:vMerge w:val="restart"/>
          </w:tcPr>
          <w:p w14:paraId="040B4F49" w14:textId="47BC59B4"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50314AC2" w14:textId="5F100136"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R30</w:t>
            </w:r>
          </w:p>
        </w:tc>
        <w:tc>
          <w:tcPr>
            <w:tcW w:w="1985" w:type="dxa"/>
            <w:noWrap/>
          </w:tcPr>
          <w:p w14:paraId="0E0DD01E" w14:textId="2B0B1059"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Anenii Noi – Căușeni – Ştefan Vodă – frontiera cu Ucraina</w:t>
            </w:r>
          </w:p>
        </w:tc>
        <w:tc>
          <w:tcPr>
            <w:tcW w:w="1276" w:type="dxa"/>
            <w:noWrap/>
          </w:tcPr>
          <w:p w14:paraId="42F5C7FE" w14:textId="53FD98A1"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99,990</w:t>
            </w:r>
          </w:p>
        </w:tc>
        <w:tc>
          <w:tcPr>
            <w:tcW w:w="1417" w:type="dxa"/>
            <w:vMerge w:val="restart"/>
            <w:noWrap/>
          </w:tcPr>
          <w:p w14:paraId="6A0644D8" w14:textId="5AD23B5D"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Tudora</w:t>
            </w:r>
          </w:p>
        </w:tc>
        <w:tc>
          <w:tcPr>
            <w:tcW w:w="1276" w:type="dxa"/>
            <w:vMerge w:val="restart"/>
            <w:noWrap/>
          </w:tcPr>
          <w:p w14:paraId="0D8C100D" w14:textId="7CCB378C"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46.397771</w:t>
            </w:r>
          </w:p>
        </w:tc>
        <w:tc>
          <w:tcPr>
            <w:tcW w:w="1417" w:type="dxa"/>
            <w:vMerge w:val="restart"/>
            <w:noWrap/>
          </w:tcPr>
          <w:p w14:paraId="515086AF" w14:textId="72F078AC"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29.972080</w:t>
            </w:r>
          </w:p>
        </w:tc>
      </w:tr>
      <w:tr w:rsidR="007318B2" w:rsidRPr="007318B2" w14:paraId="09ECBFD8" w14:textId="77777777" w:rsidTr="00873F0D">
        <w:trPr>
          <w:trHeight w:val="333"/>
        </w:trPr>
        <w:tc>
          <w:tcPr>
            <w:tcW w:w="709" w:type="dxa"/>
            <w:vMerge/>
            <w:noWrap/>
          </w:tcPr>
          <w:p w14:paraId="1F73526C" w14:textId="77777777" w:rsidR="00A87AA5" w:rsidRPr="007318B2" w:rsidRDefault="00A87AA5" w:rsidP="00A87AA5">
            <w:pPr>
              <w:jc w:val="center"/>
              <w:rPr>
                <w:rFonts w:ascii="Times New Roman" w:eastAsia="Times New Roman" w:hAnsi="Times New Roman" w:cs="Times New Roman"/>
                <w:b/>
                <w:bCs/>
                <w:lang w:val="ro-RO" w:eastAsia="ru-RU"/>
              </w:rPr>
            </w:pPr>
          </w:p>
        </w:tc>
        <w:tc>
          <w:tcPr>
            <w:tcW w:w="992" w:type="dxa"/>
            <w:vMerge/>
          </w:tcPr>
          <w:p w14:paraId="6AF31488" w14:textId="77777777" w:rsidR="00A87AA5" w:rsidRPr="007318B2" w:rsidRDefault="00A87AA5" w:rsidP="00A87AA5">
            <w:pPr>
              <w:jc w:val="center"/>
              <w:rPr>
                <w:rFonts w:ascii="Times New Roman" w:hAnsi="Times New Roman" w:cs="Times New Roman"/>
                <w:lang w:val="ro-RO"/>
              </w:rPr>
            </w:pPr>
          </w:p>
        </w:tc>
        <w:tc>
          <w:tcPr>
            <w:tcW w:w="850" w:type="dxa"/>
            <w:noWrap/>
          </w:tcPr>
          <w:p w14:paraId="262DA9B7" w14:textId="3708511F"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R31</w:t>
            </w:r>
          </w:p>
        </w:tc>
        <w:tc>
          <w:tcPr>
            <w:tcW w:w="1985" w:type="dxa"/>
            <w:noWrap/>
          </w:tcPr>
          <w:p w14:paraId="40D498F6" w14:textId="20B70093"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R30 – Tudora – Palanca – frontiera cu Ucraina</w:t>
            </w:r>
          </w:p>
        </w:tc>
        <w:tc>
          <w:tcPr>
            <w:tcW w:w="1276" w:type="dxa"/>
            <w:noWrap/>
          </w:tcPr>
          <w:p w14:paraId="36FCFA26" w14:textId="5E36F938"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2215430C" w14:textId="77777777" w:rsidR="00A87AA5" w:rsidRPr="007318B2" w:rsidRDefault="00A87AA5" w:rsidP="00A87AA5">
            <w:pPr>
              <w:jc w:val="center"/>
              <w:rPr>
                <w:rFonts w:ascii="Times New Roman" w:hAnsi="Times New Roman" w:cs="Times New Roman"/>
                <w:lang w:val="ro-RO"/>
              </w:rPr>
            </w:pPr>
          </w:p>
        </w:tc>
        <w:tc>
          <w:tcPr>
            <w:tcW w:w="1276" w:type="dxa"/>
            <w:vMerge/>
            <w:noWrap/>
          </w:tcPr>
          <w:p w14:paraId="24B9E287" w14:textId="77777777" w:rsidR="00A87AA5" w:rsidRPr="007318B2" w:rsidRDefault="00A87AA5" w:rsidP="00A87AA5">
            <w:pPr>
              <w:jc w:val="center"/>
              <w:rPr>
                <w:rFonts w:ascii="Times New Roman" w:eastAsia="Times New Roman" w:hAnsi="Times New Roman" w:cs="Times New Roman"/>
                <w:lang w:val="ro-RO" w:eastAsia="ru-RU"/>
              </w:rPr>
            </w:pPr>
          </w:p>
        </w:tc>
        <w:tc>
          <w:tcPr>
            <w:tcW w:w="1417" w:type="dxa"/>
            <w:vMerge/>
            <w:noWrap/>
          </w:tcPr>
          <w:p w14:paraId="0A340D3E" w14:textId="77777777" w:rsidR="00A87AA5" w:rsidRPr="007318B2" w:rsidRDefault="00A87AA5" w:rsidP="00A87AA5">
            <w:pPr>
              <w:jc w:val="center"/>
              <w:rPr>
                <w:rFonts w:ascii="Times New Roman" w:eastAsia="Times New Roman" w:hAnsi="Times New Roman" w:cs="Times New Roman"/>
                <w:lang w:val="ro-RO" w:eastAsia="ru-RU"/>
              </w:rPr>
            </w:pPr>
          </w:p>
        </w:tc>
      </w:tr>
      <w:tr w:rsidR="007318B2" w:rsidRPr="007318B2" w14:paraId="24934FE2" w14:textId="77777777" w:rsidTr="00873F0D">
        <w:trPr>
          <w:trHeight w:val="333"/>
        </w:trPr>
        <w:tc>
          <w:tcPr>
            <w:tcW w:w="709" w:type="dxa"/>
            <w:vMerge w:val="restart"/>
            <w:noWrap/>
          </w:tcPr>
          <w:p w14:paraId="09E44242" w14:textId="4771D3D2" w:rsidR="00A87AA5" w:rsidRPr="007318B2" w:rsidRDefault="00A87AA5" w:rsidP="00A87AA5">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17</w:t>
            </w:r>
          </w:p>
        </w:tc>
        <w:tc>
          <w:tcPr>
            <w:tcW w:w="992" w:type="dxa"/>
            <w:vMerge w:val="restart"/>
          </w:tcPr>
          <w:p w14:paraId="4429B05A" w14:textId="1FCA2024"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2</w:t>
            </w:r>
          </w:p>
        </w:tc>
        <w:tc>
          <w:tcPr>
            <w:tcW w:w="850" w:type="dxa"/>
            <w:noWrap/>
          </w:tcPr>
          <w:p w14:paraId="14CE9AD2" w14:textId="0A679E1F"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R34</w:t>
            </w:r>
          </w:p>
        </w:tc>
        <w:tc>
          <w:tcPr>
            <w:tcW w:w="1985" w:type="dxa"/>
            <w:noWrap/>
          </w:tcPr>
          <w:p w14:paraId="551630A5" w14:textId="2FFA5065"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Hînceşti – Leova – Cahul – Giurgiulești</w:t>
            </w:r>
          </w:p>
        </w:tc>
        <w:tc>
          <w:tcPr>
            <w:tcW w:w="1276" w:type="dxa"/>
            <w:noWrap/>
          </w:tcPr>
          <w:p w14:paraId="4F551949" w14:textId="42D52AC2"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129,650</w:t>
            </w:r>
          </w:p>
        </w:tc>
        <w:tc>
          <w:tcPr>
            <w:tcW w:w="1417" w:type="dxa"/>
            <w:vMerge w:val="restart"/>
            <w:noWrap/>
          </w:tcPr>
          <w:p w14:paraId="0EB7DC37" w14:textId="4E3C4B0E"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hAnsi="Times New Roman" w:cs="Times New Roman"/>
                <w:lang w:val="ro-RO"/>
              </w:rPr>
              <w:t>Cahul</w:t>
            </w:r>
          </w:p>
        </w:tc>
        <w:tc>
          <w:tcPr>
            <w:tcW w:w="1276" w:type="dxa"/>
            <w:vMerge w:val="restart"/>
            <w:noWrap/>
          </w:tcPr>
          <w:p w14:paraId="3E87E387" w14:textId="6E9096C3"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45.900243</w:t>
            </w:r>
          </w:p>
        </w:tc>
        <w:tc>
          <w:tcPr>
            <w:tcW w:w="1417" w:type="dxa"/>
            <w:vMerge w:val="restart"/>
            <w:noWrap/>
          </w:tcPr>
          <w:p w14:paraId="7E3078B2" w14:textId="5534278D"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28.179115</w:t>
            </w:r>
          </w:p>
        </w:tc>
      </w:tr>
      <w:tr w:rsidR="007318B2" w:rsidRPr="007318B2" w14:paraId="6561FDBA" w14:textId="77777777" w:rsidTr="00873F0D">
        <w:trPr>
          <w:trHeight w:val="333"/>
        </w:trPr>
        <w:tc>
          <w:tcPr>
            <w:tcW w:w="709" w:type="dxa"/>
            <w:vMerge/>
            <w:noWrap/>
          </w:tcPr>
          <w:p w14:paraId="4023C792" w14:textId="77777777" w:rsidR="00A87AA5" w:rsidRPr="007318B2" w:rsidRDefault="00A87AA5" w:rsidP="00A87AA5">
            <w:pPr>
              <w:jc w:val="center"/>
              <w:rPr>
                <w:rFonts w:ascii="Times New Roman" w:eastAsia="Times New Roman" w:hAnsi="Times New Roman" w:cs="Times New Roman"/>
                <w:b/>
                <w:bCs/>
                <w:lang w:val="ro-RO" w:eastAsia="ru-RU"/>
              </w:rPr>
            </w:pPr>
          </w:p>
        </w:tc>
        <w:tc>
          <w:tcPr>
            <w:tcW w:w="992" w:type="dxa"/>
            <w:vMerge/>
          </w:tcPr>
          <w:p w14:paraId="77A06D42" w14:textId="77777777" w:rsidR="00A87AA5" w:rsidRPr="007318B2" w:rsidRDefault="00A87AA5" w:rsidP="00A87AA5">
            <w:pPr>
              <w:jc w:val="center"/>
              <w:rPr>
                <w:rFonts w:ascii="Times New Roman" w:hAnsi="Times New Roman" w:cs="Times New Roman"/>
                <w:lang w:val="ro-RO"/>
              </w:rPr>
            </w:pPr>
          </w:p>
        </w:tc>
        <w:tc>
          <w:tcPr>
            <w:tcW w:w="850" w:type="dxa"/>
            <w:noWrap/>
          </w:tcPr>
          <w:p w14:paraId="37ABEFC6" w14:textId="5A04760E"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R34.1</w:t>
            </w:r>
          </w:p>
        </w:tc>
        <w:tc>
          <w:tcPr>
            <w:tcW w:w="1985" w:type="dxa"/>
            <w:noWrap/>
          </w:tcPr>
          <w:p w14:paraId="5A1A608F" w14:textId="76EC1085"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Cahul – frontiera cu România</w:t>
            </w:r>
          </w:p>
        </w:tc>
        <w:tc>
          <w:tcPr>
            <w:tcW w:w="1276" w:type="dxa"/>
            <w:noWrap/>
          </w:tcPr>
          <w:p w14:paraId="40F741CA" w14:textId="73C6EE4D" w:rsidR="00A87AA5" w:rsidRPr="007318B2" w:rsidRDefault="00A87AA5" w:rsidP="00A87AA5">
            <w:pPr>
              <w:jc w:val="center"/>
              <w:rPr>
                <w:rFonts w:ascii="Times New Roman" w:hAnsi="Times New Roman" w:cs="Times New Roman"/>
                <w:lang w:val="ro-RO"/>
              </w:rPr>
            </w:pPr>
            <w:r w:rsidRPr="007318B2">
              <w:rPr>
                <w:rFonts w:ascii="Times New Roman" w:hAnsi="Times New Roman" w:cs="Times New Roman"/>
                <w:lang w:val="ro-RO"/>
              </w:rPr>
              <w:t>0,000</w:t>
            </w:r>
          </w:p>
        </w:tc>
        <w:tc>
          <w:tcPr>
            <w:tcW w:w="1417" w:type="dxa"/>
            <w:vMerge/>
            <w:noWrap/>
          </w:tcPr>
          <w:p w14:paraId="68A3B52D" w14:textId="77777777" w:rsidR="00A87AA5" w:rsidRPr="007318B2" w:rsidRDefault="00A87AA5" w:rsidP="00A87AA5">
            <w:pPr>
              <w:jc w:val="center"/>
              <w:rPr>
                <w:rFonts w:ascii="Times New Roman" w:hAnsi="Times New Roman" w:cs="Times New Roman"/>
                <w:lang w:val="ro-RO"/>
              </w:rPr>
            </w:pPr>
          </w:p>
        </w:tc>
        <w:tc>
          <w:tcPr>
            <w:tcW w:w="1276" w:type="dxa"/>
            <w:vMerge/>
            <w:noWrap/>
          </w:tcPr>
          <w:p w14:paraId="6B6A7488" w14:textId="77777777" w:rsidR="00A87AA5" w:rsidRPr="007318B2" w:rsidRDefault="00A87AA5" w:rsidP="00A87AA5">
            <w:pPr>
              <w:jc w:val="center"/>
              <w:rPr>
                <w:rFonts w:ascii="Times New Roman" w:eastAsia="Times New Roman" w:hAnsi="Times New Roman" w:cs="Times New Roman"/>
                <w:lang w:val="ro-RO" w:eastAsia="ru-RU"/>
              </w:rPr>
            </w:pPr>
          </w:p>
        </w:tc>
        <w:tc>
          <w:tcPr>
            <w:tcW w:w="1417" w:type="dxa"/>
            <w:vMerge/>
            <w:noWrap/>
          </w:tcPr>
          <w:p w14:paraId="6E0588E7" w14:textId="77777777" w:rsidR="00A87AA5" w:rsidRPr="007318B2" w:rsidRDefault="00A87AA5" w:rsidP="00A87AA5">
            <w:pPr>
              <w:jc w:val="center"/>
              <w:rPr>
                <w:rFonts w:ascii="Times New Roman" w:eastAsia="Times New Roman" w:hAnsi="Times New Roman" w:cs="Times New Roman"/>
                <w:lang w:val="ro-RO" w:eastAsia="ru-RU"/>
              </w:rPr>
            </w:pPr>
          </w:p>
        </w:tc>
      </w:tr>
      <w:tr w:rsidR="007318B2" w:rsidRPr="007318B2" w14:paraId="05202D72" w14:textId="77777777" w:rsidTr="00873F0D">
        <w:trPr>
          <w:trHeight w:val="333"/>
        </w:trPr>
        <w:tc>
          <w:tcPr>
            <w:tcW w:w="709" w:type="dxa"/>
            <w:noWrap/>
          </w:tcPr>
          <w:p w14:paraId="0DA04515" w14:textId="03003502" w:rsidR="00A87AA5" w:rsidRPr="007318B2" w:rsidRDefault="00A87AA5" w:rsidP="00A87AA5">
            <w:pPr>
              <w:jc w:val="center"/>
              <w:rPr>
                <w:rFonts w:ascii="Times New Roman" w:eastAsia="Times New Roman" w:hAnsi="Times New Roman" w:cs="Times New Roman"/>
                <w:b/>
                <w:bCs/>
                <w:lang w:val="ro-RO" w:eastAsia="ru-RU"/>
              </w:rPr>
            </w:pPr>
            <w:r w:rsidRPr="007318B2">
              <w:rPr>
                <w:rFonts w:ascii="Times New Roman" w:eastAsia="Times New Roman" w:hAnsi="Times New Roman" w:cs="Times New Roman"/>
                <w:b/>
                <w:bCs/>
                <w:lang w:val="ro-RO" w:eastAsia="ru-RU"/>
              </w:rPr>
              <w:t>18</w:t>
            </w:r>
          </w:p>
        </w:tc>
        <w:tc>
          <w:tcPr>
            <w:tcW w:w="992" w:type="dxa"/>
          </w:tcPr>
          <w:p w14:paraId="49C7F1B2" w14:textId="2ECBBA0C" w:rsidR="00A87AA5" w:rsidRPr="007318B2" w:rsidRDefault="00A87AA5" w:rsidP="00A87AA5">
            <w:pPr>
              <w:jc w:val="center"/>
              <w:rPr>
                <w:rFonts w:ascii="Times New Roman" w:eastAsia="Times New Roman" w:hAnsi="Times New Roman" w:cs="Times New Roman"/>
                <w:lang w:val="ro-RO" w:eastAsia="ru-RU"/>
              </w:rPr>
            </w:pPr>
            <w:r w:rsidRPr="007318B2">
              <w:rPr>
                <w:rFonts w:ascii="Times New Roman" w:eastAsia="Times New Roman" w:hAnsi="Times New Roman" w:cs="Times New Roman"/>
                <w:lang w:val="ro-RO" w:eastAsia="ru-RU"/>
              </w:rPr>
              <w:t>1</w:t>
            </w:r>
          </w:p>
        </w:tc>
        <w:tc>
          <w:tcPr>
            <w:tcW w:w="8221" w:type="dxa"/>
            <w:gridSpan w:val="6"/>
          </w:tcPr>
          <w:p w14:paraId="570C1220" w14:textId="70A46FFD" w:rsidR="00A87AA5" w:rsidRPr="007318B2" w:rsidRDefault="00A87AA5" w:rsidP="00A87AA5">
            <w:pPr>
              <w:rPr>
                <w:rFonts w:ascii="Times New Roman" w:eastAsia="Times New Roman" w:hAnsi="Times New Roman" w:cs="Times New Roman"/>
                <w:lang w:val="ro-RO" w:eastAsia="ru-RU"/>
              </w:rPr>
            </w:pPr>
            <w:r w:rsidRPr="007318B2">
              <w:rPr>
                <w:rFonts w:ascii="Times New Roman" w:hAnsi="Times New Roman" w:cs="Times New Roman"/>
                <w:lang w:val="ro-RO"/>
              </w:rPr>
              <w:t>Camera mobilă *</w:t>
            </w:r>
          </w:p>
        </w:tc>
      </w:tr>
    </w:tbl>
    <w:p w14:paraId="0ED55759" w14:textId="32A2F3ED" w:rsidR="005D0F4F" w:rsidRPr="007318B2" w:rsidRDefault="00F95181" w:rsidP="00EB102B">
      <w:pPr>
        <w:ind w:left="284"/>
        <w:jc w:val="both"/>
        <w:rPr>
          <w:rFonts w:ascii="Times New Roman" w:hAnsi="Times New Roman" w:cs="Times New Roman"/>
          <w:bCs/>
          <w:iCs/>
          <w:sz w:val="24"/>
          <w:szCs w:val="24"/>
          <w:lang w:val="ro-RO"/>
        </w:rPr>
      </w:pPr>
      <w:bookmarkStart w:id="0" w:name="_GoBack"/>
      <w:bookmarkEnd w:id="0"/>
      <w:r w:rsidRPr="007318B2">
        <w:rPr>
          <w:rFonts w:ascii="Times New Roman" w:hAnsi="Times New Roman" w:cs="Times New Roman"/>
          <w:b/>
          <w:i/>
          <w:sz w:val="24"/>
          <w:szCs w:val="24"/>
          <w:u w:val="single"/>
          <w:lang w:val="ro-RO"/>
        </w:rPr>
        <w:lastRenderedPageBreak/>
        <w:t>Notă</w:t>
      </w:r>
      <w:r w:rsidR="00EB102B" w:rsidRPr="007318B2">
        <w:rPr>
          <w:rFonts w:ascii="Times New Roman" w:hAnsi="Times New Roman" w:cs="Times New Roman"/>
          <w:b/>
          <w:i/>
          <w:sz w:val="24"/>
          <w:szCs w:val="24"/>
          <w:u w:val="single"/>
          <w:lang w:val="ro-RO"/>
        </w:rPr>
        <w:t>:</w:t>
      </w:r>
      <w:r w:rsidRPr="007318B2">
        <w:rPr>
          <w:rFonts w:ascii="Times New Roman" w:hAnsi="Times New Roman" w:cs="Times New Roman"/>
          <w:bCs/>
          <w:iCs/>
          <w:sz w:val="24"/>
          <w:szCs w:val="24"/>
          <w:lang w:val="ro-RO"/>
        </w:rPr>
        <w:t xml:space="preserve"> </w:t>
      </w:r>
    </w:p>
    <w:p w14:paraId="6A364C1E" w14:textId="401EA87B" w:rsidR="001E2975" w:rsidRPr="007318B2" w:rsidRDefault="00EB7680" w:rsidP="00F336BB">
      <w:pPr>
        <w:ind w:left="851"/>
        <w:jc w:val="both"/>
        <w:rPr>
          <w:rFonts w:ascii="Times New Roman" w:hAnsi="Times New Roman" w:cs="Times New Roman"/>
          <w:bCs/>
          <w:iCs/>
          <w:sz w:val="24"/>
          <w:szCs w:val="24"/>
          <w:lang w:val="ro-RO"/>
        </w:rPr>
      </w:pPr>
      <w:r w:rsidRPr="007318B2">
        <w:rPr>
          <w:rFonts w:ascii="Times New Roman" w:hAnsi="Times New Roman" w:cs="Times New Roman"/>
          <w:lang w:val="ro-RO"/>
        </w:rPr>
        <w:t xml:space="preserve">* </w:t>
      </w:r>
      <w:r w:rsidR="00F95181" w:rsidRPr="007318B2">
        <w:rPr>
          <w:rFonts w:ascii="Times New Roman" w:hAnsi="Times New Roman" w:cs="Times New Roman"/>
          <w:bCs/>
          <w:iCs/>
          <w:sz w:val="24"/>
          <w:szCs w:val="24"/>
          <w:lang w:val="ro-RO"/>
        </w:rPr>
        <w:t>- Instalare</w:t>
      </w:r>
      <w:r w:rsidR="00192A59" w:rsidRPr="007318B2">
        <w:rPr>
          <w:rFonts w:ascii="Times New Roman" w:hAnsi="Times New Roman" w:cs="Times New Roman"/>
          <w:bCs/>
          <w:iCs/>
          <w:sz w:val="24"/>
          <w:szCs w:val="24"/>
          <w:lang w:val="ro-RO"/>
        </w:rPr>
        <w:t>a</w:t>
      </w:r>
      <w:r w:rsidR="00F95181" w:rsidRPr="007318B2">
        <w:rPr>
          <w:rFonts w:ascii="Times New Roman" w:hAnsi="Times New Roman" w:cs="Times New Roman"/>
          <w:bCs/>
          <w:iCs/>
          <w:sz w:val="24"/>
          <w:szCs w:val="24"/>
          <w:lang w:val="ro-RO"/>
        </w:rPr>
        <w:t xml:space="preserve"> camerei video pe </w:t>
      </w:r>
      <w:r w:rsidR="00CD5A99" w:rsidRPr="007318B2">
        <w:rPr>
          <w:rFonts w:ascii="Times New Roman" w:hAnsi="Times New Roman" w:cs="Times New Roman"/>
          <w:bCs/>
          <w:iCs/>
          <w:sz w:val="24"/>
          <w:szCs w:val="24"/>
          <w:lang w:val="ro-RO"/>
        </w:rPr>
        <w:t xml:space="preserve">suportul existent a </w:t>
      </w:r>
      <w:r w:rsidR="00F95181" w:rsidRPr="007318B2">
        <w:rPr>
          <w:rFonts w:ascii="Times New Roman" w:hAnsi="Times New Roman" w:cs="Times New Roman"/>
          <w:bCs/>
          <w:iCs/>
          <w:sz w:val="24"/>
          <w:szCs w:val="24"/>
          <w:lang w:val="ro-RO"/>
        </w:rPr>
        <w:t>laborator</w:t>
      </w:r>
      <w:r w:rsidR="00CD5A99" w:rsidRPr="007318B2">
        <w:rPr>
          <w:rFonts w:ascii="Times New Roman" w:hAnsi="Times New Roman" w:cs="Times New Roman"/>
          <w:bCs/>
          <w:iCs/>
          <w:sz w:val="24"/>
          <w:szCs w:val="24"/>
          <w:lang w:val="ro-RO"/>
        </w:rPr>
        <w:t xml:space="preserve">ului </w:t>
      </w:r>
      <w:r w:rsidR="00C03FED" w:rsidRPr="007318B2">
        <w:rPr>
          <w:rFonts w:ascii="Times New Roman" w:hAnsi="Times New Roman" w:cs="Times New Roman"/>
          <w:bCs/>
          <w:iCs/>
          <w:sz w:val="24"/>
          <w:szCs w:val="24"/>
          <w:lang w:val="ro-RO"/>
        </w:rPr>
        <w:t>mobil</w:t>
      </w:r>
      <w:r w:rsidR="00CD5A99" w:rsidRPr="007318B2">
        <w:rPr>
          <w:rFonts w:ascii="Times New Roman" w:hAnsi="Times New Roman" w:cs="Times New Roman"/>
          <w:bCs/>
          <w:iCs/>
          <w:sz w:val="24"/>
          <w:szCs w:val="24"/>
          <w:lang w:val="ro-RO"/>
        </w:rPr>
        <w:t>.</w:t>
      </w:r>
    </w:p>
    <w:p w14:paraId="3D293B70" w14:textId="1A7D8B1C" w:rsidR="00596615" w:rsidRPr="007318B2" w:rsidRDefault="00F336BB" w:rsidP="00F336BB">
      <w:pPr>
        <w:ind w:left="851" w:firstLine="1"/>
        <w:jc w:val="both"/>
        <w:rPr>
          <w:rFonts w:ascii="Times New Roman" w:hAnsi="Times New Roman" w:cs="Times New Roman"/>
          <w:bCs/>
          <w:iCs/>
          <w:sz w:val="24"/>
          <w:szCs w:val="24"/>
          <w:lang w:val="ro-RO"/>
        </w:rPr>
      </w:pPr>
      <w:r w:rsidRPr="007318B2">
        <w:rPr>
          <w:rFonts w:ascii="Times New Roman" w:hAnsi="Times New Roman" w:cs="Times New Roman"/>
          <w:bCs/>
          <w:iCs/>
          <w:sz w:val="24"/>
          <w:szCs w:val="24"/>
          <w:lang w:val="ro-RO"/>
        </w:rPr>
        <w:t xml:space="preserve">- După caz beneficiarul poate modifica locația de instalare </w:t>
      </w:r>
      <w:r w:rsidR="00A67291" w:rsidRPr="007318B2">
        <w:rPr>
          <w:rFonts w:ascii="Times New Roman" w:hAnsi="Times New Roman" w:cs="Times New Roman"/>
          <w:bCs/>
          <w:iCs/>
          <w:sz w:val="24"/>
          <w:szCs w:val="24"/>
          <w:lang w:val="ro-RO"/>
        </w:rPr>
        <w:t xml:space="preserve">a </w:t>
      </w:r>
      <w:r w:rsidRPr="007318B2">
        <w:rPr>
          <w:rFonts w:ascii="Times New Roman" w:hAnsi="Times New Roman" w:cs="Times New Roman"/>
          <w:bCs/>
          <w:iCs/>
          <w:sz w:val="24"/>
          <w:szCs w:val="24"/>
          <w:lang w:val="ro-RO"/>
        </w:rPr>
        <w:t>camerei video.</w:t>
      </w:r>
    </w:p>
    <w:p w14:paraId="13832574" w14:textId="65CAD5C9" w:rsidR="000E7C88" w:rsidRPr="007318B2" w:rsidRDefault="00F336BB" w:rsidP="00391C74">
      <w:pPr>
        <w:ind w:left="284" w:firstLine="567"/>
        <w:jc w:val="both"/>
        <w:rPr>
          <w:rFonts w:ascii="Times New Roman" w:hAnsi="Times New Roman" w:cs="Times New Roman"/>
          <w:bCs/>
          <w:sz w:val="24"/>
          <w:szCs w:val="24"/>
          <w:lang w:val="ro-RO"/>
        </w:rPr>
      </w:pPr>
      <w:r w:rsidRPr="007318B2">
        <w:rPr>
          <w:rFonts w:ascii="Times New Roman" w:hAnsi="Times New Roman" w:cs="Times New Roman"/>
          <w:bCs/>
          <w:iCs/>
          <w:sz w:val="24"/>
          <w:szCs w:val="24"/>
          <w:lang w:val="ro-RO"/>
        </w:rPr>
        <w:t>-</w:t>
      </w:r>
      <w:r w:rsidRPr="007318B2">
        <w:rPr>
          <w:rFonts w:ascii="Times New Roman" w:hAnsi="Times New Roman" w:cs="Times New Roman"/>
          <w:bCs/>
          <w:sz w:val="24"/>
          <w:szCs w:val="24"/>
          <w:lang w:val="ro-RO"/>
        </w:rPr>
        <w:t xml:space="preserve"> </w:t>
      </w:r>
      <w:r w:rsidR="00306E33" w:rsidRPr="007318B2">
        <w:rPr>
          <w:rFonts w:ascii="Times New Roman" w:hAnsi="Times New Roman" w:cs="Times New Roman"/>
          <w:bCs/>
          <w:sz w:val="24"/>
          <w:szCs w:val="24"/>
          <w:lang w:val="ro-RO"/>
        </w:rPr>
        <w:t>Marfa urmează a fi însoțită de certificat de conformitate, certificat de calibrare și etalonare</w:t>
      </w:r>
      <w:r w:rsidR="00391C74" w:rsidRPr="007318B2">
        <w:rPr>
          <w:rFonts w:ascii="Times New Roman" w:hAnsi="Times New Roman" w:cs="Times New Roman"/>
          <w:bCs/>
          <w:sz w:val="24"/>
          <w:szCs w:val="24"/>
          <w:lang w:val="ro-RO"/>
        </w:rPr>
        <w:t xml:space="preserve">, </w:t>
      </w:r>
      <w:r w:rsidR="00306E33" w:rsidRPr="007318B2">
        <w:rPr>
          <w:rFonts w:ascii="Times New Roman" w:hAnsi="Times New Roman" w:cs="Times New Roman"/>
          <w:bCs/>
          <w:sz w:val="24"/>
          <w:szCs w:val="24"/>
          <w:lang w:val="ro-RO"/>
        </w:rPr>
        <w:t xml:space="preserve">indicarea obligatoriu </w:t>
      </w:r>
      <w:r w:rsidR="00A67291" w:rsidRPr="007318B2">
        <w:rPr>
          <w:rFonts w:ascii="Times New Roman" w:hAnsi="Times New Roman" w:cs="Times New Roman"/>
          <w:bCs/>
          <w:sz w:val="24"/>
          <w:szCs w:val="24"/>
          <w:lang w:val="ro-RO"/>
        </w:rPr>
        <w:t xml:space="preserve">a </w:t>
      </w:r>
      <w:r w:rsidR="00306E33" w:rsidRPr="007318B2">
        <w:rPr>
          <w:rFonts w:ascii="Times New Roman" w:hAnsi="Times New Roman" w:cs="Times New Roman"/>
          <w:bCs/>
          <w:sz w:val="24"/>
          <w:szCs w:val="24"/>
          <w:lang w:val="ro-RO"/>
        </w:rPr>
        <w:t>ț</w:t>
      </w:r>
      <w:r w:rsidR="00A67291" w:rsidRPr="007318B2">
        <w:rPr>
          <w:rFonts w:ascii="Times New Roman" w:hAnsi="Times New Roman" w:cs="Times New Roman"/>
          <w:bCs/>
          <w:sz w:val="24"/>
          <w:szCs w:val="24"/>
          <w:lang w:val="ro-RO"/>
        </w:rPr>
        <w:t>ă</w:t>
      </w:r>
      <w:r w:rsidR="00306E33" w:rsidRPr="007318B2">
        <w:rPr>
          <w:rFonts w:ascii="Times New Roman" w:hAnsi="Times New Roman" w:cs="Times New Roman"/>
          <w:bCs/>
          <w:sz w:val="24"/>
          <w:szCs w:val="24"/>
          <w:lang w:val="ro-RO"/>
        </w:rPr>
        <w:t>r</w:t>
      </w:r>
      <w:r w:rsidR="00A67291" w:rsidRPr="007318B2">
        <w:rPr>
          <w:rFonts w:ascii="Times New Roman" w:hAnsi="Times New Roman" w:cs="Times New Roman"/>
          <w:bCs/>
          <w:sz w:val="24"/>
          <w:szCs w:val="24"/>
          <w:lang w:val="ro-RO"/>
        </w:rPr>
        <w:t>ii</w:t>
      </w:r>
      <w:r w:rsidR="00306E33" w:rsidRPr="007318B2">
        <w:rPr>
          <w:rFonts w:ascii="Times New Roman" w:hAnsi="Times New Roman" w:cs="Times New Roman"/>
          <w:bCs/>
          <w:sz w:val="24"/>
          <w:szCs w:val="24"/>
          <w:lang w:val="ro-RO"/>
        </w:rPr>
        <w:t xml:space="preserve"> producătoare a echipamentelor. După livrare și instalare va fi efectuată obligatoriu instruirea privind funcționarea, cu eliberarea certificatului corespunzător. Termen de garanție minim 1 (unu) an din data punerii în funcțiune</w:t>
      </w:r>
      <w:r w:rsidR="009D2FA8" w:rsidRPr="007318B2">
        <w:rPr>
          <w:rFonts w:ascii="Times New Roman" w:hAnsi="Times New Roman" w:cs="Times New Roman"/>
          <w:bCs/>
          <w:sz w:val="24"/>
          <w:szCs w:val="24"/>
          <w:lang w:val="ro-RO"/>
        </w:rPr>
        <w:t>.</w:t>
      </w:r>
    </w:p>
    <w:p w14:paraId="41652DE3" w14:textId="619E270B" w:rsidR="00434385" w:rsidRPr="007318B2" w:rsidRDefault="00434385" w:rsidP="003C3E41">
      <w:pPr>
        <w:rPr>
          <w:rFonts w:ascii="Times New Roman" w:hAnsi="Times New Roman" w:cs="Times New Roman"/>
          <w:lang w:val="ro-RO"/>
        </w:rPr>
      </w:pPr>
    </w:p>
    <w:p w14:paraId="0B4CB913" w14:textId="4193682C" w:rsidR="00434385" w:rsidRPr="007318B2" w:rsidRDefault="00434385" w:rsidP="00E2018B">
      <w:pPr>
        <w:ind w:left="360"/>
        <w:rPr>
          <w:rFonts w:ascii="Times New Roman" w:hAnsi="Times New Roman" w:cs="Times New Roman"/>
          <w:lang w:val="ro-RO"/>
        </w:rPr>
      </w:pPr>
    </w:p>
    <w:p w14:paraId="4F104583" w14:textId="3E479126" w:rsidR="00A3020E" w:rsidRPr="007318B2" w:rsidRDefault="00A3020E" w:rsidP="00E2018B">
      <w:pPr>
        <w:ind w:left="360"/>
        <w:rPr>
          <w:rFonts w:ascii="Times New Roman" w:hAnsi="Times New Roman" w:cs="Times New Roman"/>
          <w:lang w:val="ro-RO"/>
        </w:rPr>
      </w:pPr>
    </w:p>
    <w:p w14:paraId="5A98417C" w14:textId="77777777" w:rsidR="00A3020E" w:rsidRPr="007318B2" w:rsidRDefault="00A3020E" w:rsidP="00E2018B">
      <w:pPr>
        <w:ind w:left="360"/>
        <w:rPr>
          <w:rFonts w:ascii="Times New Roman" w:hAnsi="Times New Roman" w:cs="Times New Roman"/>
          <w:lang w:val="ro-RO"/>
        </w:rPr>
      </w:pPr>
    </w:p>
    <w:p w14:paraId="0F8F5F08" w14:textId="25D097FC" w:rsidR="003548D9" w:rsidRPr="007318B2" w:rsidRDefault="003548D9" w:rsidP="00D92EBE">
      <w:pPr>
        <w:tabs>
          <w:tab w:val="left" w:pos="142"/>
        </w:tabs>
        <w:spacing w:line="276" w:lineRule="auto"/>
        <w:ind w:left="142"/>
        <w:jc w:val="center"/>
        <w:rPr>
          <w:rFonts w:ascii="Times New Roman" w:hAnsi="Times New Roman" w:cs="Times New Roman"/>
          <w:b/>
          <w:bCs/>
          <w:sz w:val="24"/>
          <w:szCs w:val="24"/>
          <w:lang w:val="ro-RO"/>
        </w:rPr>
      </w:pPr>
      <w:r w:rsidRPr="007318B2">
        <w:rPr>
          <w:rFonts w:ascii="Times New Roman" w:hAnsi="Times New Roman" w:cs="Times New Roman"/>
          <w:b/>
          <w:bCs/>
          <w:sz w:val="24"/>
          <w:szCs w:val="24"/>
          <w:lang w:val="ro-RO"/>
        </w:rPr>
        <w:t>Grupul de lucru în componență:</w:t>
      </w:r>
    </w:p>
    <w:p w14:paraId="77D90A7B" w14:textId="324CE022" w:rsidR="00846514" w:rsidRPr="007318B2" w:rsidRDefault="00846514" w:rsidP="003C3E41">
      <w:pPr>
        <w:tabs>
          <w:tab w:val="left" w:pos="284"/>
        </w:tabs>
        <w:spacing w:line="276" w:lineRule="auto"/>
        <w:ind w:left="284"/>
        <w:rPr>
          <w:rFonts w:ascii="Times New Roman" w:hAnsi="Times New Roman" w:cs="Times New Roman"/>
          <w:sz w:val="24"/>
          <w:szCs w:val="24"/>
          <w:lang w:val="ro-RO"/>
        </w:rPr>
      </w:pPr>
      <w:r w:rsidRPr="007318B2">
        <w:rPr>
          <w:rFonts w:ascii="Times New Roman" w:hAnsi="Times New Roman" w:cs="Times New Roman"/>
          <w:sz w:val="24"/>
          <w:szCs w:val="24"/>
          <w:lang w:val="ro-RO"/>
        </w:rPr>
        <w:t>Președintele grupului de lucru:</w:t>
      </w:r>
    </w:p>
    <w:p w14:paraId="405B11FA" w14:textId="266183AF" w:rsidR="003C3E41" w:rsidRPr="007318B2" w:rsidRDefault="00846514" w:rsidP="003C3E41">
      <w:pPr>
        <w:tabs>
          <w:tab w:val="left" w:pos="284"/>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t>Vladimir LUPU – Director adjunct                                                   __________________</w:t>
      </w:r>
      <w:r w:rsidR="003C3E41" w:rsidRPr="007318B2">
        <w:rPr>
          <w:rFonts w:ascii="Times New Roman" w:hAnsi="Times New Roman" w:cs="Times New Roman"/>
          <w:sz w:val="24"/>
          <w:szCs w:val="24"/>
          <w:lang w:val="ro-RO"/>
        </w:rPr>
        <w:t>_</w:t>
      </w:r>
    </w:p>
    <w:p w14:paraId="6A6E2C16" w14:textId="5EB0D152" w:rsidR="00846514" w:rsidRPr="007318B2" w:rsidRDefault="00846514" w:rsidP="003C3E41">
      <w:pPr>
        <w:tabs>
          <w:tab w:val="left" w:pos="284"/>
        </w:tabs>
        <w:spacing w:line="276" w:lineRule="auto"/>
        <w:ind w:left="284"/>
        <w:rPr>
          <w:rFonts w:ascii="Times New Roman" w:hAnsi="Times New Roman" w:cs="Times New Roman"/>
          <w:sz w:val="24"/>
          <w:szCs w:val="24"/>
          <w:lang w:val="ro-RO"/>
        </w:rPr>
      </w:pPr>
      <w:r w:rsidRPr="007318B2">
        <w:rPr>
          <w:rFonts w:ascii="Times New Roman" w:hAnsi="Times New Roman" w:cs="Times New Roman"/>
          <w:sz w:val="24"/>
          <w:szCs w:val="24"/>
          <w:lang w:val="ro-RO"/>
        </w:rPr>
        <w:t>Secretarul grupului de lucru:</w:t>
      </w:r>
    </w:p>
    <w:p w14:paraId="14C05141" w14:textId="27E9EDA0" w:rsidR="003C3E41" w:rsidRPr="007318B2" w:rsidRDefault="00846514" w:rsidP="003C3E41">
      <w:pPr>
        <w:tabs>
          <w:tab w:val="left" w:pos="142"/>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t>Natalia ȚURCAN – Șef Serviciu Achiziții                                       ___________________</w:t>
      </w:r>
    </w:p>
    <w:p w14:paraId="122B470B" w14:textId="716A4404" w:rsidR="00846514" w:rsidRPr="007318B2" w:rsidRDefault="00846514" w:rsidP="003C3E41">
      <w:pPr>
        <w:tabs>
          <w:tab w:val="left" w:pos="142"/>
        </w:tabs>
        <w:spacing w:line="276" w:lineRule="auto"/>
        <w:ind w:left="284"/>
        <w:rPr>
          <w:rFonts w:ascii="Times New Roman" w:hAnsi="Times New Roman" w:cs="Times New Roman"/>
          <w:sz w:val="24"/>
          <w:szCs w:val="24"/>
          <w:lang w:val="ro-RO"/>
        </w:rPr>
      </w:pPr>
      <w:r w:rsidRPr="007318B2">
        <w:rPr>
          <w:rFonts w:ascii="Times New Roman" w:hAnsi="Times New Roman" w:cs="Times New Roman"/>
          <w:sz w:val="24"/>
          <w:szCs w:val="24"/>
          <w:lang w:val="ro-RO"/>
        </w:rPr>
        <w:t>Membrii grupului de lucru:</w:t>
      </w:r>
    </w:p>
    <w:p w14:paraId="21512C0B" w14:textId="6246E38B" w:rsidR="00846514" w:rsidRPr="007318B2" w:rsidRDefault="00846514" w:rsidP="003C3E41">
      <w:pPr>
        <w:tabs>
          <w:tab w:val="left" w:pos="142"/>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t>Serghei GALUŞCA – Director adjunct                                            ___________________</w:t>
      </w:r>
      <w:r w:rsidR="003C3E41" w:rsidRPr="007318B2">
        <w:rPr>
          <w:rFonts w:ascii="Times New Roman" w:hAnsi="Times New Roman" w:cs="Times New Roman"/>
          <w:sz w:val="24"/>
          <w:szCs w:val="24"/>
          <w:lang w:val="ro-RO"/>
        </w:rPr>
        <w:t>_</w:t>
      </w:r>
      <w:r w:rsidRPr="007318B2">
        <w:rPr>
          <w:rFonts w:ascii="Times New Roman" w:hAnsi="Times New Roman" w:cs="Times New Roman"/>
          <w:sz w:val="24"/>
          <w:szCs w:val="24"/>
          <w:lang w:val="ro-RO"/>
        </w:rPr>
        <w:t xml:space="preserve">                      </w:t>
      </w:r>
    </w:p>
    <w:p w14:paraId="15049B72" w14:textId="6D640FFF" w:rsidR="003C3E41" w:rsidRPr="007318B2" w:rsidRDefault="00846514" w:rsidP="003C3E41">
      <w:pPr>
        <w:tabs>
          <w:tab w:val="left" w:pos="142"/>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t>Artur CIOBANU – Șef Direcție Tehnică și Calitate                        ___________________</w:t>
      </w:r>
      <w:r w:rsidR="003C3E41" w:rsidRPr="007318B2">
        <w:rPr>
          <w:rFonts w:ascii="Times New Roman" w:hAnsi="Times New Roman" w:cs="Times New Roman"/>
          <w:sz w:val="24"/>
          <w:szCs w:val="24"/>
          <w:lang w:val="ro-RO"/>
        </w:rPr>
        <w:t>_</w:t>
      </w:r>
    </w:p>
    <w:p w14:paraId="7B864BD5" w14:textId="46447DFF" w:rsidR="00846514" w:rsidRPr="007318B2" w:rsidRDefault="00846514" w:rsidP="003C3E41">
      <w:pPr>
        <w:tabs>
          <w:tab w:val="left" w:pos="142"/>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t>Andrei ERMURACHI – Șef Direcție Implementare Proiecte         __________________</w:t>
      </w:r>
      <w:r w:rsidR="003C3E41" w:rsidRPr="007318B2">
        <w:rPr>
          <w:rFonts w:ascii="Times New Roman" w:hAnsi="Times New Roman" w:cs="Times New Roman"/>
          <w:sz w:val="24"/>
          <w:szCs w:val="24"/>
          <w:lang w:val="ro-RO"/>
        </w:rPr>
        <w:t>__</w:t>
      </w:r>
    </w:p>
    <w:p w14:paraId="6A181E71" w14:textId="77777777" w:rsidR="00846514" w:rsidRPr="007318B2" w:rsidRDefault="00846514" w:rsidP="003C3E41">
      <w:pPr>
        <w:tabs>
          <w:tab w:val="left" w:pos="142"/>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t xml:space="preserve">Ruslan POSTOVAN – Șef Direcție Evidență Drumuri </w:t>
      </w:r>
    </w:p>
    <w:p w14:paraId="3A54BCD4" w14:textId="72FAB8BB" w:rsidR="00846514" w:rsidRPr="007318B2" w:rsidRDefault="00846514" w:rsidP="003C3E41">
      <w:pPr>
        <w:tabs>
          <w:tab w:val="left" w:pos="142"/>
        </w:tabs>
        <w:spacing w:line="276" w:lineRule="auto"/>
        <w:ind w:left="284"/>
        <w:rPr>
          <w:rFonts w:ascii="Times New Roman" w:hAnsi="Times New Roman" w:cs="Times New Roman"/>
          <w:sz w:val="24"/>
          <w:szCs w:val="24"/>
          <w:lang w:val="ro-RO"/>
        </w:rPr>
      </w:pPr>
      <w:r w:rsidRPr="007318B2">
        <w:rPr>
          <w:rFonts w:ascii="Times New Roman" w:hAnsi="Times New Roman" w:cs="Times New Roman"/>
          <w:sz w:val="24"/>
          <w:szCs w:val="24"/>
          <w:lang w:val="ro-RO"/>
        </w:rPr>
        <w:t xml:space="preserve">și Planificare Lucrări                                                                          </w:t>
      </w:r>
      <w:r w:rsidR="003C3E41" w:rsidRPr="007318B2">
        <w:rPr>
          <w:rFonts w:ascii="Times New Roman" w:hAnsi="Times New Roman" w:cs="Times New Roman"/>
          <w:sz w:val="24"/>
          <w:szCs w:val="24"/>
          <w:lang w:val="ro-RO"/>
        </w:rPr>
        <w:t xml:space="preserve">                 </w:t>
      </w:r>
      <w:r w:rsidRPr="007318B2">
        <w:rPr>
          <w:rFonts w:ascii="Times New Roman" w:hAnsi="Times New Roman" w:cs="Times New Roman"/>
          <w:sz w:val="24"/>
          <w:szCs w:val="24"/>
          <w:lang w:val="ro-RO"/>
        </w:rPr>
        <w:t>___________________</w:t>
      </w:r>
      <w:r w:rsidR="003C3E41" w:rsidRPr="007318B2">
        <w:rPr>
          <w:rFonts w:ascii="Times New Roman" w:hAnsi="Times New Roman" w:cs="Times New Roman"/>
          <w:sz w:val="24"/>
          <w:szCs w:val="24"/>
          <w:lang w:val="ro-RO"/>
        </w:rPr>
        <w:t>_</w:t>
      </w:r>
    </w:p>
    <w:p w14:paraId="5FDCDA72" w14:textId="2AC5A08D" w:rsidR="00846514" w:rsidRPr="007318B2" w:rsidRDefault="00846514" w:rsidP="003C3E41">
      <w:pPr>
        <w:tabs>
          <w:tab w:val="left" w:pos="142"/>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t>Alexandru BIZUSCHI – Șef Laboratorul de încercări                    ___________________</w:t>
      </w:r>
      <w:r w:rsidR="003C3E41" w:rsidRPr="007318B2">
        <w:rPr>
          <w:rFonts w:ascii="Times New Roman" w:hAnsi="Times New Roman" w:cs="Times New Roman"/>
          <w:sz w:val="24"/>
          <w:szCs w:val="24"/>
          <w:lang w:val="ro-RO"/>
        </w:rPr>
        <w:t>_</w:t>
      </w:r>
    </w:p>
    <w:p w14:paraId="36B5218E" w14:textId="2DA78FBA" w:rsidR="00846514" w:rsidRPr="007318B2" w:rsidRDefault="003C3E41" w:rsidP="003C3E41">
      <w:pPr>
        <w:tabs>
          <w:tab w:val="left" w:pos="142"/>
        </w:tabs>
        <w:spacing w:line="276" w:lineRule="auto"/>
        <w:ind w:left="284" w:firstLine="567"/>
        <w:rPr>
          <w:rFonts w:ascii="Times New Roman" w:hAnsi="Times New Roman" w:cs="Times New Roman"/>
          <w:sz w:val="24"/>
          <w:szCs w:val="24"/>
          <w:lang w:val="ro-RO"/>
        </w:rPr>
      </w:pPr>
      <w:r w:rsidRPr="007318B2">
        <w:rPr>
          <w:rFonts w:ascii="Times New Roman" w:hAnsi="Times New Roman" w:cs="Times New Roman"/>
          <w:sz w:val="24"/>
          <w:szCs w:val="24"/>
          <w:lang w:val="ro-RO"/>
        </w:rPr>
        <w:tab/>
      </w:r>
      <w:r w:rsidR="00846514" w:rsidRPr="007318B2">
        <w:rPr>
          <w:rFonts w:ascii="Times New Roman" w:hAnsi="Times New Roman" w:cs="Times New Roman"/>
          <w:sz w:val="24"/>
          <w:szCs w:val="24"/>
          <w:lang w:val="ro-RO"/>
        </w:rPr>
        <w:t>Andrian CIOBANU – Șef Serviciu Analiză și Planificare              ________________</w:t>
      </w:r>
      <w:r w:rsidRPr="007318B2">
        <w:rPr>
          <w:rFonts w:ascii="Times New Roman" w:hAnsi="Times New Roman" w:cs="Times New Roman"/>
          <w:sz w:val="24"/>
          <w:szCs w:val="24"/>
          <w:lang w:val="ro-RO"/>
        </w:rPr>
        <w:t>____</w:t>
      </w:r>
    </w:p>
    <w:p w14:paraId="4E637550" w14:textId="5DD50BC4" w:rsidR="00846514" w:rsidRPr="007318B2" w:rsidRDefault="00846514" w:rsidP="00846514">
      <w:pPr>
        <w:tabs>
          <w:tab w:val="left" w:pos="142"/>
        </w:tabs>
        <w:spacing w:line="276" w:lineRule="auto"/>
        <w:ind w:left="142"/>
        <w:rPr>
          <w:rFonts w:ascii="Times New Roman" w:hAnsi="Times New Roman" w:cs="Times New Roman"/>
          <w:sz w:val="24"/>
          <w:szCs w:val="24"/>
          <w:lang w:val="ro-RO"/>
        </w:rPr>
      </w:pPr>
    </w:p>
    <w:p w14:paraId="7565C0C6" w14:textId="71A38910" w:rsidR="00DE62FC" w:rsidRPr="007318B2" w:rsidRDefault="00DE62FC" w:rsidP="00CB48C9">
      <w:pPr>
        <w:ind w:firstLine="708"/>
        <w:rPr>
          <w:rFonts w:ascii="Times New Roman" w:hAnsi="Times New Roman" w:cs="Times New Roman"/>
          <w:sz w:val="24"/>
          <w:szCs w:val="24"/>
          <w:lang w:val="ro-RO"/>
        </w:rPr>
      </w:pPr>
    </w:p>
    <w:sectPr w:rsidR="00DE62FC" w:rsidRPr="007318B2" w:rsidSect="005E6088">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620B"/>
    <w:multiLevelType w:val="hybridMultilevel"/>
    <w:tmpl w:val="69622D24"/>
    <w:lvl w:ilvl="0" w:tplc="FD5E8A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5D5E2E"/>
    <w:multiLevelType w:val="hybridMultilevel"/>
    <w:tmpl w:val="21A65CCA"/>
    <w:lvl w:ilvl="0" w:tplc="DA1AC74C">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2" w15:restartNumberingAfterBreak="0">
    <w:nsid w:val="4AF97D95"/>
    <w:multiLevelType w:val="hybridMultilevel"/>
    <w:tmpl w:val="3FE218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B6F2606"/>
    <w:multiLevelType w:val="hybridMultilevel"/>
    <w:tmpl w:val="952A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B25144"/>
    <w:multiLevelType w:val="hybridMultilevel"/>
    <w:tmpl w:val="BF8A9A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6D5C2C0A"/>
    <w:multiLevelType w:val="hybridMultilevel"/>
    <w:tmpl w:val="574A0A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FE007BE"/>
    <w:multiLevelType w:val="hybridMultilevel"/>
    <w:tmpl w:val="D5D857FC"/>
    <w:lvl w:ilvl="0" w:tplc="F59AC366">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72"/>
    <w:rsid w:val="00003226"/>
    <w:rsid w:val="00007E4E"/>
    <w:rsid w:val="00034284"/>
    <w:rsid w:val="000373B2"/>
    <w:rsid w:val="000417D5"/>
    <w:rsid w:val="00063A4C"/>
    <w:rsid w:val="00066B6E"/>
    <w:rsid w:val="00072B07"/>
    <w:rsid w:val="000754EB"/>
    <w:rsid w:val="000916B9"/>
    <w:rsid w:val="000C2E0E"/>
    <w:rsid w:val="000C7191"/>
    <w:rsid w:val="000D0384"/>
    <w:rsid w:val="000E7C88"/>
    <w:rsid w:val="000F59BA"/>
    <w:rsid w:val="001023FE"/>
    <w:rsid w:val="001240C3"/>
    <w:rsid w:val="001608AB"/>
    <w:rsid w:val="001746DC"/>
    <w:rsid w:val="00192A59"/>
    <w:rsid w:val="00197F00"/>
    <w:rsid w:val="001A2C45"/>
    <w:rsid w:val="001B4986"/>
    <w:rsid w:val="001D552A"/>
    <w:rsid w:val="001E05F7"/>
    <w:rsid w:val="001E2975"/>
    <w:rsid w:val="001F39A1"/>
    <w:rsid w:val="00206D85"/>
    <w:rsid w:val="00220A86"/>
    <w:rsid w:val="00242A2C"/>
    <w:rsid w:val="002433B1"/>
    <w:rsid w:val="00280E66"/>
    <w:rsid w:val="00283930"/>
    <w:rsid w:val="00284405"/>
    <w:rsid w:val="002872A3"/>
    <w:rsid w:val="002873C6"/>
    <w:rsid w:val="00292356"/>
    <w:rsid w:val="00294ED8"/>
    <w:rsid w:val="00295802"/>
    <w:rsid w:val="002D04D8"/>
    <w:rsid w:val="002F0C41"/>
    <w:rsid w:val="00306E33"/>
    <w:rsid w:val="00326872"/>
    <w:rsid w:val="00346887"/>
    <w:rsid w:val="00350976"/>
    <w:rsid w:val="003548D9"/>
    <w:rsid w:val="00371361"/>
    <w:rsid w:val="00375230"/>
    <w:rsid w:val="0037701C"/>
    <w:rsid w:val="00391AAC"/>
    <w:rsid w:val="00391C74"/>
    <w:rsid w:val="003A2506"/>
    <w:rsid w:val="003A6C27"/>
    <w:rsid w:val="003C3E41"/>
    <w:rsid w:val="003C4110"/>
    <w:rsid w:val="003D53DF"/>
    <w:rsid w:val="00413BE7"/>
    <w:rsid w:val="00422946"/>
    <w:rsid w:val="00434385"/>
    <w:rsid w:val="00495537"/>
    <w:rsid w:val="00495DBF"/>
    <w:rsid w:val="004A0CAB"/>
    <w:rsid w:val="004C1E7B"/>
    <w:rsid w:val="004C2BE0"/>
    <w:rsid w:val="004C449D"/>
    <w:rsid w:val="004F2E25"/>
    <w:rsid w:val="004F5E82"/>
    <w:rsid w:val="00506FFA"/>
    <w:rsid w:val="00510E6A"/>
    <w:rsid w:val="00521DBE"/>
    <w:rsid w:val="0057273C"/>
    <w:rsid w:val="00577704"/>
    <w:rsid w:val="0058659D"/>
    <w:rsid w:val="00596615"/>
    <w:rsid w:val="00596E08"/>
    <w:rsid w:val="005D0F4F"/>
    <w:rsid w:val="005D7CC0"/>
    <w:rsid w:val="005E6088"/>
    <w:rsid w:val="005F24A6"/>
    <w:rsid w:val="00607EDE"/>
    <w:rsid w:val="006123D5"/>
    <w:rsid w:val="0063715A"/>
    <w:rsid w:val="00640DEC"/>
    <w:rsid w:val="00663672"/>
    <w:rsid w:val="00663C36"/>
    <w:rsid w:val="00697103"/>
    <w:rsid w:val="006A2041"/>
    <w:rsid w:val="006A49DD"/>
    <w:rsid w:val="006E0C31"/>
    <w:rsid w:val="006E275D"/>
    <w:rsid w:val="0070792D"/>
    <w:rsid w:val="00712B4F"/>
    <w:rsid w:val="00714CF2"/>
    <w:rsid w:val="007318B2"/>
    <w:rsid w:val="0075536F"/>
    <w:rsid w:val="00793C86"/>
    <w:rsid w:val="00796CC9"/>
    <w:rsid w:val="007D698E"/>
    <w:rsid w:val="007D7A5B"/>
    <w:rsid w:val="007E5DE6"/>
    <w:rsid w:val="007E627E"/>
    <w:rsid w:val="007F6C4F"/>
    <w:rsid w:val="0080042C"/>
    <w:rsid w:val="00806497"/>
    <w:rsid w:val="00812D6A"/>
    <w:rsid w:val="008134A9"/>
    <w:rsid w:val="00846514"/>
    <w:rsid w:val="00855468"/>
    <w:rsid w:val="008569F1"/>
    <w:rsid w:val="00873F0D"/>
    <w:rsid w:val="008A1A3D"/>
    <w:rsid w:val="008A2D83"/>
    <w:rsid w:val="008B3D23"/>
    <w:rsid w:val="008E4AE6"/>
    <w:rsid w:val="008F35DD"/>
    <w:rsid w:val="008F7EFF"/>
    <w:rsid w:val="009031D6"/>
    <w:rsid w:val="009071E9"/>
    <w:rsid w:val="00922C2F"/>
    <w:rsid w:val="0094045D"/>
    <w:rsid w:val="009422A1"/>
    <w:rsid w:val="009440C5"/>
    <w:rsid w:val="009A35B6"/>
    <w:rsid w:val="009C427C"/>
    <w:rsid w:val="009D0D9E"/>
    <w:rsid w:val="009D2FA8"/>
    <w:rsid w:val="009D4D61"/>
    <w:rsid w:val="009E34FA"/>
    <w:rsid w:val="009F07B5"/>
    <w:rsid w:val="00A24E23"/>
    <w:rsid w:val="00A3020E"/>
    <w:rsid w:val="00A4428C"/>
    <w:rsid w:val="00A47861"/>
    <w:rsid w:val="00A67291"/>
    <w:rsid w:val="00A761F1"/>
    <w:rsid w:val="00A87AA5"/>
    <w:rsid w:val="00A9333E"/>
    <w:rsid w:val="00AA66FB"/>
    <w:rsid w:val="00AB02BB"/>
    <w:rsid w:val="00AD6CA2"/>
    <w:rsid w:val="00B03F6C"/>
    <w:rsid w:val="00B11133"/>
    <w:rsid w:val="00B13346"/>
    <w:rsid w:val="00B967B2"/>
    <w:rsid w:val="00BB4A81"/>
    <w:rsid w:val="00BB4EF5"/>
    <w:rsid w:val="00BC7CA8"/>
    <w:rsid w:val="00BD41CA"/>
    <w:rsid w:val="00BE3FB0"/>
    <w:rsid w:val="00BF25B0"/>
    <w:rsid w:val="00C03168"/>
    <w:rsid w:val="00C03FED"/>
    <w:rsid w:val="00C16100"/>
    <w:rsid w:val="00C45832"/>
    <w:rsid w:val="00C47038"/>
    <w:rsid w:val="00C472E5"/>
    <w:rsid w:val="00C91662"/>
    <w:rsid w:val="00CB0DA9"/>
    <w:rsid w:val="00CB1922"/>
    <w:rsid w:val="00CB48C9"/>
    <w:rsid w:val="00CB588D"/>
    <w:rsid w:val="00CC50F1"/>
    <w:rsid w:val="00CC6E65"/>
    <w:rsid w:val="00CC74EB"/>
    <w:rsid w:val="00CD5A99"/>
    <w:rsid w:val="00CF2B3E"/>
    <w:rsid w:val="00D00710"/>
    <w:rsid w:val="00D021C9"/>
    <w:rsid w:val="00D37322"/>
    <w:rsid w:val="00D47FC5"/>
    <w:rsid w:val="00D92EBE"/>
    <w:rsid w:val="00DB0C7D"/>
    <w:rsid w:val="00DC7FFB"/>
    <w:rsid w:val="00DD02A2"/>
    <w:rsid w:val="00DE62FC"/>
    <w:rsid w:val="00DE7ECA"/>
    <w:rsid w:val="00DF0C20"/>
    <w:rsid w:val="00E0731B"/>
    <w:rsid w:val="00E2018B"/>
    <w:rsid w:val="00E92527"/>
    <w:rsid w:val="00EB102B"/>
    <w:rsid w:val="00EB7680"/>
    <w:rsid w:val="00EC6201"/>
    <w:rsid w:val="00EE1FC6"/>
    <w:rsid w:val="00EF2C8B"/>
    <w:rsid w:val="00F21282"/>
    <w:rsid w:val="00F336BB"/>
    <w:rsid w:val="00F53E0F"/>
    <w:rsid w:val="00F6513C"/>
    <w:rsid w:val="00F911E0"/>
    <w:rsid w:val="00F95181"/>
    <w:rsid w:val="00FD0AF8"/>
    <w:rsid w:val="00FD1CB5"/>
    <w:rsid w:val="00FD5FE9"/>
    <w:rsid w:val="00FE4F85"/>
    <w:rsid w:val="00FF00E7"/>
    <w:rsid w:val="00FF22CA"/>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283E"/>
  <w15:chartTrackingRefBased/>
  <w15:docId w15:val="{CAE6B9F3-494E-4214-981B-D76CDC57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18B"/>
    <w:pPr>
      <w:ind w:left="720"/>
      <w:contextualSpacing/>
    </w:pPr>
  </w:style>
  <w:style w:type="paragraph" w:styleId="a4">
    <w:name w:val="Balloon Text"/>
    <w:basedOn w:val="a"/>
    <w:link w:val="a5"/>
    <w:uiPriority w:val="99"/>
    <w:semiHidden/>
    <w:unhideWhenUsed/>
    <w:rsid w:val="008E4A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4AE6"/>
    <w:rPr>
      <w:rFonts w:ascii="Segoe UI" w:hAnsi="Segoe UI" w:cs="Segoe UI"/>
      <w:sz w:val="18"/>
      <w:szCs w:val="18"/>
    </w:rPr>
  </w:style>
  <w:style w:type="table" w:styleId="a6">
    <w:name w:val="Table Grid"/>
    <w:basedOn w:val="a1"/>
    <w:uiPriority w:val="39"/>
    <w:rsid w:val="0087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76988">
      <w:bodyDiv w:val="1"/>
      <w:marLeft w:val="0"/>
      <w:marRight w:val="0"/>
      <w:marTop w:val="0"/>
      <w:marBottom w:val="0"/>
      <w:divBdr>
        <w:top w:val="none" w:sz="0" w:space="0" w:color="auto"/>
        <w:left w:val="none" w:sz="0" w:space="0" w:color="auto"/>
        <w:bottom w:val="none" w:sz="0" w:space="0" w:color="auto"/>
        <w:right w:val="none" w:sz="0" w:space="0" w:color="auto"/>
      </w:divBdr>
    </w:div>
    <w:div w:id="1390878188">
      <w:bodyDiv w:val="1"/>
      <w:marLeft w:val="0"/>
      <w:marRight w:val="0"/>
      <w:marTop w:val="0"/>
      <w:marBottom w:val="0"/>
      <w:divBdr>
        <w:top w:val="none" w:sz="0" w:space="0" w:color="auto"/>
        <w:left w:val="none" w:sz="0" w:space="0" w:color="auto"/>
        <w:bottom w:val="none" w:sz="0" w:space="0" w:color="auto"/>
        <w:right w:val="none" w:sz="0" w:space="0" w:color="auto"/>
      </w:divBdr>
    </w:div>
    <w:div w:id="1467116085">
      <w:bodyDiv w:val="1"/>
      <w:marLeft w:val="0"/>
      <w:marRight w:val="0"/>
      <w:marTop w:val="0"/>
      <w:marBottom w:val="0"/>
      <w:divBdr>
        <w:top w:val="none" w:sz="0" w:space="0" w:color="auto"/>
        <w:left w:val="none" w:sz="0" w:space="0" w:color="auto"/>
        <w:bottom w:val="none" w:sz="0" w:space="0" w:color="auto"/>
        <w:right w:val="none" w:sz="0" w:space="0" w:color="auto"/>
      </w:divBdr>
    </w:div>
    <w:div w:id="1483547900">
      <w:bodyDiv w:val="1"/>
      <w:marLeft w:val="0"/>
      <w:marRight w:val="0"/>
      <w:marTop w:val="0"/>
      <w:marBottom w:val="0"/>
      <w:divBdr>
        <w:top w:val="none" w:sz="0" w:space="0" w:color="auto"/>
        <w:left w:val="none" w:sz="0" w:space="0" w:color="auto"/>
        <w:bottom w:val="none" w:sz="0" w:space="0" w:color="auto"/>
        <w:right w:val="none" w:sz="0" w:space="0" w:color="auto"/>
      </w:divBdr>
    </w:div>
    <w:div w:id="17948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7</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IABLONSCHI</dc:creator>
  <cp:keywords/>
  <dc:description/>
  <cp:lastModifiedBy>Andrei IABLONSCHI</cp:lastModifiedBy>
  <cp:revision>181</cp:revision>
  <cp:lastPrinted>2023-03-28T05:08:00Z</cp:lastPrinted>
  <dcterms:created xsi:type="dcterms:W3CDTF">2021-09-29T10:12:00Z</dcterms:created>
  <dcterms:modified xsi:type="dcterms:W3CDTF">2023-04-19T06:09:00Z</dcterms:modified>
</cp:coreProperties>
</file>