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D4B21" w14:textId="77777777" w:rsidR="003F088A" w:rsidRDefault="002967A9" w:rsidP="00921ACD">
      <w:pPr>
        <w:tabs>
          <w:tab w:val="left" w:pos="2340"/>
        </w:tabs>
        <w:spacing w:after="0" w:line="240" w:lineRule="auto"/>
        <w:ind w:left="5245"/>
        <w:jc w:val="right"/>
        <w:rPr>
          <w:rFonts w:ascii="Times New Roman" w:eastAsia="Times New Roman" w:hAnsi="Times New Roman" w:cs="Times New Roman"/>
          <w:b/>
          <w:iCs/>
          <w:caps/>
          <w:sz w:val="24"/>
          <w:szCs w:val="24"/>
          <w:lang w:val="ro-MD" w:eastAsia="ru-RU"/>
        </w:rPr>
      </w:pPr>
      <w:bookmarkStart w:id="0" w:name="_Hlk92099612"/>
      <w:r w:rsidRPr="002967A9">
        <w:rPr>
          <w:rFonts w:ascii="Times New Roman" w:eastAsia="Times New Roman" w:hAnsi="Times New Roman" w:cs="Times New Roman"/>
          <w:b/>
          <w:iCs/>
          <w:caps/>
          <w:sz w:val="24"/>
          <w:szCs w:val="24"/>
          <w:lang w:val="ro-MD" w:eastAsia="ru-RU"/>
        </w:rPr>
        <w:t xml:space="preserve">            </w:t>
      </w:r>
    </w:p>
    <w:p w14:paraId="27FC458B" w14:textId="61698C6E" w:rsidR="002967A9" w:rsidRPr="002967A9" w:rsidRDefault="002967A9" w:rsidP="00921ACD">
      <w:pPr>
        <w:tabs>
          <w:tab w:val="left" w:pos="2340"/>
        </w:tabs>
        <w:spacing w:after="0" w:line="240" w:lineRule="auto"/>
        <w:ind w:left="5245"/>
        <w:jc w:val="right"/>
        <w:rPr>
          <w:rFonts w:ascii="Times New Roman" w:eastAsia="Times New Roman" w:hAnsi="Times New Roman" w:cs="Times New Roman"/>
          <w:b/>
          <w:iCs/>
          <w:caps/>
          <w:sz w:val="24"/>
          <w:szCs w:val="24"/>
          <w:lang w:val="ro-MD" w:eastAsia="ru-RU"/>
        </w:rPr>
      </w:pPr>
      <w:r w:rsidRPr="002967A9">
        <w:rPr>
          <w:rFonts w:ascii="Times New Roman" w:eastAsia="Times New Roman" w:hAnsi="Times New Roman" w:cs="Times New Roman"/>
          <w:b/>
          <w:iCs/>
          <w:caps/>
          <w:sz w:val="24"/>
          <w:szCs w:val="24"/>
          <w:lang w:val="ro-MD" w:eastAsia="ru-RU"/>
        </w:rPr>
        <w:t>Aprobat :</w:t>
      </w:r>
    </w:p>
    <w:p w14:paraId="1404A4DA" w14:textId="77777777" w:rsidR="002967A9" w:rsidRPr="002967A9" w:rsidRDefault="002967A9" w:rsidP="00921ACD">
      <w:pPr>
        <w:tabs>
          <w:tab w:val="left" w:pos="2340"/>
        </w:tabs>
        <w:spacing w:after="0" w:line="240" w:lineRule="auto"/>
        <w:ind w:left="5245"/>
        <w:jc w:val="right"/>
        <w:rPr>
          <w:rFonts w:ascii="Times New Roman" w:eastAsia="Times New Roman" w:hAnsi="Times New Roman" w:cs="Times New Roman"/>
          <w:bCs/>
          <w:iCs/>
          <w:color w:val="000000"/>
          <w:sz w:val="24"/>
          <w:szCs w:val="24"/>
          <w:lang w:val="ro-MD" w:eastAsia="ru-RU"/>
        </w:rPr>
      </w:pPr>
      <w:r w:rsidRPr="002967A9">
        <w:rPr>
          <w:rFonts w:ascii="Times New Roman" w:eastAsia="Times New Roman" w:hAnsi="Times New Roman" w:cs="Times New Roman"/>
          <w:bCs/>
          <w:iCs/>
          <w:color w:val="000000"/>
          <w:sz w:val="24"/>
          <w:szCs w:val="24"/>
          <w:lang w:val="ro-MD" w:eastAsia="ru-RU"/>
        </w:rPr>
        <w:t xml:space="preserve">            Î.S. „Administrația  de Stat  a Drumurilor”  </w:t>
      </w:r>
    </w:p>
    <w:p w14:paraId="11350123" w14:textId="77777777" w:rsidR="002967A9" w:rsidRPr="002967A9" w:rsidRDefault="002967A9" w:rsidP="00921ACD">
      <w:pPr>
        <w:spacing w:after="0" w:line="276" w:lineRule="auto"/>
        <w:ind w:left="5245"/>
        <w:jc w:val="right"/>
        <w:rPr>
          <w:rFonts w:ascii="Times New Roman" w:eastAsia="Times New Roman" w:hAnsi="Times New Roman" w:cs="Times New Roman"/>
          <w:bCs/>
          <w:color w:val="000000"/>
          <w:sz w:val="24"/>
          <w:szCs w:val="24"/>
          <w:lang w:val="ro-MD" w:eastAsia="ru-RU"/>
        </w:rPr>
      </w:pPr>
      <w:r w:rsidRPr="002967A9">
        <w:rPr>
          <w:rFonts w:ascii="Times New Roman" w:eastAsia="Times New Roman" w:hAnsi="Times New Roman" w:cs="Times New Roman"/>
          <w:bCs/>
          <w:color w:val="000000"/>
          <w:sz w:val="24"/>
          <w:szCs w:val="24"/>
          <w:lang w:val="ro-MD" w:eastAsia="ru-RU"/>
        </w:rPr>
        <w:t xml:space="preserve">            Director general interimar</w:t>
      </w:r>
    </w:p>
    <w:p w14:paraId="39794932" w14:textId="77777777" w:rsidR="002967A9" w:rsidRPr="002967A9" w:rsidRDefault="002967A9" w:rsidP="00921ACD">
      <w:pPr>
        <w:tabs>
          <w:tab w:val="left" w:pos="6237"/>
        </w:tabs>
        <w:spacing w:after="0" w:line="276" w:lineRule="auto"/>
        <w:ind w:left="5245"/>
        <w:jc w:val="right"/>
        <w:rPr>
          <w:rFonts w:ascii="Times New Roman" w:eastAsia="Times New Roman" w:hAnsi="Times New Roman" w:cs="Times New Roman"/>
          <w:bCs/>
          <w:i/>
          <w:iCs/>
          <w:color w:val="000000"/>
          <w:sz w:val="24"/>
          <w:szCs w:val="24"/>
          <w:highlight w:val="yellow"/>
          <w:lang w:val="ro-MD" w:eastAsia="ru-RU"/>
        </w:rPr>
      </w:pPr>
      <w:r w:rsidRPr="002967A9">
        <w:rPr>
          <w:rFonts w:ascii="Times New Roman" w:eastAsia="Times New Roman" w:hAnsi="Times New Roman" w:cs="Times New Roman"/>
          <w:bCs/>
          <w:color w:val="000000"/>
          <w:sz w:val="24"/>
          <w:szCs w:val="24"/>
          <w:lang w:val="ro-MD" w:eastAsia="ru-RU"/>
        </w:rPr>
        <w:t xml:space="preserve">             ___________________  </w:t>
      </w:r>
      <w:r w:rsidRPr="002967A9">
        <w:rPr>
          <w:rFonts w:ascii="Times New Roman" w:eastAsia="Times New Roman" w:hAnsi="Times New Roman" w:cs="Times New Roman"/>
          <w:b/>
          <w:color w:val="000000"/>
          <w:sz w:val="24"/>
          <w:szCs w:val="24"/>
          <w:lang w:val="ro-MD" w:eastAsia="ru-RU"/>
        </w:rPr>
        <w:t>Sergiu BEJAN</w:t>
      </w:r>
    </w:p>
    <w:p w14:paraId="7CF9E6D1" w14:textId="7FFA0440" w:rsidR="002967A9" w:rsidRPr="002967A9" w:rsidRDefault="002967A9" w:rsidP="00921ACD">
      <w:pPr>
        <w:spacing w:after="0" w:line="276" w:lineRule="auto"/>
        <w:ind w:left="5245"/>
        <w:jc w:val="right"/>
        <w:rPr>
          <w:rFonts w:ascii="Times New Roman" w:eastAsia="Times New Roman" w:hAnsi="Times New Roman" w:cs="Times New Roman"/>
          <w:b/>
          <w:i/>
          <w:sz w:val="24"/>
          <w:szCs w:val="24"/>
          <w:lang w:val="ro-MD" w:eastAsia="ru-RU"/>
        </w:rPr>
      </w:pPr>
      <w:r w:rsidRPr="002967A9">
        <w:rPr>
          <w:rFonts w:ascii="Times New Roman" w:eastAsia="Times New Roman" w:hAnsi="Times New Roman" w:cs="Times New Roman"/>
          <w:bCs/>
          <w:sz w:val="24"/>
          <w:szCs w:val="24"/>
          <w:lang w:val="ro-MD" w:eastAsia="ru-RU"/>
        </w:rPr>
        <w:t xml:space="preserve">            „____„ ______________ 202</w:t>
      </w:r>
      <w:bookmarkEnd w:id="0"/>
      <w:r w:rsidR="00F739F6">
        <w:rPr>
          <w:rFonts w:ascii="Times New Roman" w:eastAsia="Times New Roman" w:hAnsi="Times New Roman" w:cs="Times New Roman"/>
          <w:bCs/>
          <w:sz w:val="24"/>
          <w:szCs w:val="24"/>
          <w:lang w:val="ro-MD" w:eastAsia="ru-RU"/>
        </w:rPr>
        <w:t>3</w:t>
      </w:r>
    </w:p>
    <w:p w14:paraId="1A18D019" w14:textId="77777777" w:rsidR="002967A9" w:rsidRPr="002967A9" w:rsidRDefault="002967A9" w:rsidP="002967A9">
      <w:pPr>
        <w:tabs>
          <w:tab w:val="center" w:pos="5102"/>
          <w:tab w:val="left" w:pos="8202"/>
          <w:tab w:val="right" w:pos="10204"/>
        </w:tabs>
        <w:spacing w:after="0" w:line="240" w:lineRule="auto"/>
        <w:jc w:val="center"/>
        <w:rPr>
          <w:rFonts w:ascii="Arial" w:eastAsia="Times New Roman" w:hAnsi="Arial" w:cs="Arial"/>
          <w:b/>
          <w:bCs/>
          <w:caps/>
          <w:lang w:val="ro-MD" w:eastAsia="ru-RU"/>
        </w:rPr>
      </w:pPr>
    </w:p>
    <w:p w14:paraId="44F3FF69" w14:textId="77777777" w:rsidR="002967A9" w:rsidRPr="002967A9" w:rsidRDefault="002967A9" w:rsidP="002967A9">
      <w:pPr>
        <w:tabs>
          <w:tab w:val="center" w:pos="5102"/>
          <w:tab w:val="left" w:pos="8202"/>
          <w:tab w:val="right" w:pos="10204"/>
        </w:tabs>
        <w:spacing w:after="0" w:line="240" w:lineRule="auto"/>
        <w:jc w:val="center"/>
        <w:rPr>
          <w:rFonts w:ascii="Arial" w:eastAsia="Times New Roman" w:hAnsi="Arial" w:cs="Arial"/>
          <w:b/>
          <w:bCs/>
          <w:caps/>
          <w:lang w:val="ro-MD" w:eastAsia="ru-RU"/>
        </w:rPr>
      </w:pPr>
      <w:r w:rsidRPr="002967A9">
        <w:rPr>
          <w:rFonts w:ascii="Arial" w:eastAsia="Times New Roman" w:hAnsi="Arial" w:cs="Arial"/>
          <w:b/>
          <w:bCs/>
          <w:caps/>
          <w:lang w:val="ro-MD" w:eastAsia="ru-RU"/>
        </w:rPr>
        <w:t>Tema de proiectare</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92"/>
        <w:gridCol w:w="2197"/>
        <w:gridCol w:w="7654"/>
      </w:tblGrid>
      <w:tr w:rsidR="002967A9" w:rsidRPr="006171C7" w14:paraId="108E5D53" w14:textId="77777777" w:rsidTr="00E23C5E">
        <w:trPr>
          <w:trHeight w:val="397"/>
          <w:jc w:val="center"/>
        </w:trPr>
        <w:tc>
          <w:tcPr>
            <w:tcW w:w="492" w:type="dxa"/>
            <w:tcBorders>
              <w:top w:val="single" w:sz="4" w:space="0" w:color="auto"/>
              <w:left w:val="single" w:sz="4" w:space="0" w:color="auto"/>
              <w:bottom w:val="single" w:sz="4" w:space="0" w:color="auto"/>
              <w:right w:val="single" w:sz="4" w:space="0" w:color="auto"/>
            </w:tcBorders>
            <w:vAlign w:val="center"/>
          </w:tcPr>
          <w:p w14:paraId="3B71C2BE"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1648D7E1"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Denumirea lucrării</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38E98F3" w14:textId="46D71EF6" w:rsidR="002967A9" w:rsidRPr="004F1870" w:rsidRDefault="000D6B05" w:rsidP="002967A9">
            <w:pPr>
              <w:spacing w:after="0" w:line="240" w:lineRule="auto"/>
              <w:jc w:val="both"/>
              <w:rPr>
                <w:rFonts w:ascii="Times New Roman" w:eastAsia="Times New Roman" w:hAnsi="Times New Roman" w:cs="Times New Roman"/>
                <w:sz w:val="24"/>
                <w:szCs w:val="24"/>
                <w:lang w:val="ro-RO" w:eastAsia="ru-RU"/>
              </w:rPr>
            </w:pPr>
            <w:r w:rsidRPr="000D6B05">
              <w:rPr>
                <w:rFonts w:ascii="Times New Roman" w:eastAsia="Times New Roman" w:hAnsi="Times New Roman" w:cs="Times New Roman"/>
                <w:sz w:val="24"/>
                <w:szCs w:val="24"/>
                <w:lang w:val="ro-MD" w:eastAsia="ru-RU"/>
              </w:rPr>
              <w:t xml:space="preserve">Servicii de proiectare pentru executarea lucrărilor de reabilitare și modernizare a  </w:t>
            </w:r>
            <w:r w:rsidRPr="00FD3BC1">
              <w:rPr>
                <w:rFonts w:ascii="Times New Roman" w:eastAsia="Times New Roman" w:hAnsi="Times New Roman" w:cs="Times New Roman"/>
                <w:b/>
                <w:bCs/>
                <w:sz w:val="24"/>
                <w:szCs w:val="24"/>
                <w:lang w:val="ro-MD" w:eastAsia="ru-RU"/>
              </w:rPr>
              <w:t>Coridorul</w:t>
            </w:r>
            <w:r w:rsidR="006171C7">
              <w:rPr>
                <w:rFonts w:ascii="Times New Roman" w:eastAsia="Times New Roman" w:hAnsi="Times New Roman" w:cs="Times New Roman"/>
                <w:b/>
                <w:bCs/>
                <w:sz w:val="24"/>
                <w:szCs w:val="24"/>
                <w:lang w:val="ro-MD" w:eastAsia="ru-RU"/>
              </w:rPr>
              <w:t>ui</w:t>
            </w:r>
            <w:r w:rsidRPr="00FD3BC1">
              <w:rPr>
                <w:rFonts w:ascii="Times New Roman" w:eastAsia="Times New Roman" w:hAnsi="Times New Roman" w:cs="Times New Roman"/>
                <w:b/>
                <w:bCs/>
                <w:sz w:val="24"/>
                <w:szCs w:val="24"/>
                <w:lang w:val="ro-MD" w:eastAsia="ru-RU"/>
              </w:rPr>
              <w:t xml:space="preserve"> nr. 8.</w:t>
            </w:r>
            <w:r w:rsidR="00553187">
              <w:rPr>
                <w:rFonts w:ascii="Times New Roman" w:eastAsia="Times New Roman" w:hAnsi="Times New Roman" w:cs="Times New Roman"/>
                <w:b/>
                <w:bCs/>
                <w:sz w:val="24"/>
                <w:szCs w:val="24"/>
                <w:lang w:val="ro-MD" w:eastAsia="ru-RU"/>
              </w:rPr>
              <w:t>2</w:t>
            </w:r>
            <w:r w:rsidR="00E21826">
              <w:rPr>
                <w:rFonts w:ascii="Times New Roman" w:eastAsia="Times New Roman" w:hAnsi="Times New Roman" w:cs="Times New Roman"/>
                <w:b/>
                <w:bCs/>
                <w:sz w:val="24"/>
                <w:szCs w:val="24"/>
                <w:lang w:val="ro-MD" w:eastAsia="ru-RU"/>
              </w:rPr>
              <w:t>.</w:t>
            </w:r>
            <w:r w:rsidR="004F1870">
              <w:rPr>
                <w:rFonts w:ascii="Times New Roman" w:eastAsia="Times New Roman" w:hAnsi="Times New Roman" w:cs="Times New Roman"/>
                <w:b/>
                <w:bCs/>
                <w:sz w:val="24"/>
                <w:szCs w:val="24"/>
                <w:lang w:val="ro-MD" w:eastAsia="ru-RU"/>
              </w:rPr>
              <w:t xml:space="preserve"> </w:t>
            </w:r>
            <w:r w:rsidR="004F1870">
              <w:rPr>
                <w:rFonts w:ascii="Times New Roman" w:eastAsia="Times New Roman" w:hAnsi="Times New Roman" w:cs="Times New Roman"/>
                <w:sz w:val="24"/>
                <w:szCs w:val="24"/>
                <w:lang w:val="ro-MD" w:eastAsia="ru-RU"/>
              </w:rPr>
              <w:t xml:space="preserve">(G86 </w:t>
            </w:r>
            <w:r w:rsidR="004F1870" w:rsidRPr="00553187">
              <w:rPr>
                <w:rFonts w:ascii="Times New Roman" w:eastAsia="Times New Roman" w:hAnsi="Times New Roman" w:cs="Times New Roman"/>
                <w:sz w:val="24"/>
                <w:szCs w:val="24"/>
                <w:lang w:val="ro-RO" w:eastAsia="ru-RU"/>
              </w:rPr>
              <w:t>G88–Dereneu–G85</w:t>
            </w:r>
            <w:r w:rsidR="004F1870">
              <w:rPr>
                <w:rFonts w:ascii="Times New Roman" w:eastAsia="Times New Roman" w:hAnsi="Times New Roman" w:cs="Times New Roman"/>
                <w:sz w:val="24"/>
                <w:szCs w:val="24"/>
                <w:lang w:val="ro-MD" w:eastAsia="ru-RU"/>
              </w:rPr>
              <w:t>, km 0,00 – 8,410)</w:t>
            </w:r>
            <w:r w:rsidR="00F3759F">
              <w:rPr>
                <w:rFonts w:ascii="Times New Roman" w:eastAsia="Times New Roman" w:hAnsi="Times New Roman" w:cs="Times New Roman"/>
                <w:sz w:val="24"/>
                <w:szCs w:val="24"/>
                <w:lang w:val="ro-MD" w:eastAsia="ru-RU"/>
              </w:rPr>
              <w:t>.</w:t>
            </w:r>
          </w:p>
        </w:tc>
      </w:tr>
      <w:tr w:rsidR="002967A9" w:rsidRPr="006171C7" w14:paraId="371DF089" w14:textId="77777777" w:rsidTr="00E23C5E">
        <w:trPr>
          <w:trHeight w:val="397"/>
          <w:jc w:val="center"/>
        </w:trPr>
        <w:tc>
          <w:tcPr>
            <w:tcW w:w="492" w:type="dxa"/>
            <w:tcBorders>
              <w:top w:val="single" w:sz="4" w:space="0" w:color="auto"/>
              <w:left w:val="single" w:sz="4" w:space="0" w:color="auto"/>
              <w:bottom w:val="single" w:sz="4" w:space="0" w:color="auto"/>
              <w:right w:val="single" w:sz="4" w:space="0" w:color="auto"/>
            </w:tcBorders>
            <w:vAlign w:val="center"/>
          </w:tcPr>
          <w:p w14:paraId="409EF1B9"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2CAC255E"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Temeiul proiectării</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32254D9" w14:textId="7F79F252" w:rsidR="002967A9" w:rsidRPr="002967A9" w:rsidRDefault="00594C7C" w:rsidP="002967A9">
            <w:p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Programul privind repartizarea mijloacelor fondului rutier pentru drumurile publice naționale pe anul 2023, aprobat prin HG 73/2023</w:t>
            </w:r>
            <w:r w:rsidR="00F3759F">
              <w:rPr>
                <w:rFonts w:ascii="Times New Roman" w:eastAsia="Times New Roman" w:hAnsi="Times New Roman" w:cs="Times New Roman"/>
                <w:sz w:val="24"/>
                <w:szCs w:val="24"/>
                <w:lang w:val="ro-MD" w:eastAsia="ru-RU"/>
              </w:rPr>
              <w:t>.</w:t>
            </w:r>
          </w:p>
        </w:tc>
      </w:tr>
      <w:tr w:rsidR="002967A9" w:rsidRPr="006171C7" w14:paraId="3BA93462" w14:textId="77777777" w:rsidTr="00E23C5E">
        <w:trPr>
          <w:trHeight w:val="376"/>
          <w:jc w:val="center"/>
        </w:trPr>
        <w:tc>
          <w:tcPr>
            <w:tcW w:w="492" w:type="dxa"/>
            <w:tcBorders>
              <w:top w:val="single" w:sz="4" w:space="0" w:color="auto"/>
              <w:left w:val="single" w:sz="4" w:space="0" w:color="auto"/>
              <w:bottom w:val="single" w:sz="4" w:space="0" w:color="auto"/>
              <w:right w:val="single" w:sz="4" w:space="0" w:color="auto"/>
            </w:tcBorders>
            <w:vAlign w:val="center"/>
          </w:tcPr>
          <w:p w14:paraId="12A17A3C"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57DB07B1"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Faza de proiectare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8C2FE7A" w14:textId="440D6692" w:rsidR="002967A9" w:rsidRPr="002967A9" w:rsidRDefault="000D6B05" w:rsidP="002967A9">
            <w:pPr>
              <w:spacing w:after="0" w:line="240" w:lineRule="auto"/>
              <w:jc w:val="both"/>
              <w:rPr>
                <w:rFonts w:ascii="Times New Roman" w:eastAsia="Times New Roman" w:hAnsi="Times New Roman" w:cs="Times New Roman"/>
                <w:sz w:val="24"/>
                <w:szCs w:val="24"/>
                <w:lang w:val="ro-MD" w:eastAsia="ru-RU"/>
              </w:rPr>
            </w:pPr>
            <w:r w:rsidRPr="000D6B05">
              <w:rPr>
                <w:rFonts w:ascii="Times New Roman" w:eastAsia="Times New Roman" w:hAnsi="Times New Roman" w:cs="Times New Roman"/>
                <w:sz w:val="24"/>
                <w:szCs w:val="24"/>
                <w:lang w:val="ro-MD" w:eastAsia="ru-RU"/>
              </w:rPr>
              <w:t xml:space="preserve">Actualizarea </w:t>
            </w:r>
            <w:r w:rsidR="006171C7">
              <w:rPr>
                <w:rFonts w:ascii="Times New Roman" w:eastAsia="Times New Roman" w:hAnsi="Times New Roman" w:cs="Times New Roman"/>
                <w:sz w:val="24"/>
                <w:szCs w:val="24"/>
                <w:lang w:val="ro-MD" w:eastAsia="ru-RU"/>
              </w:rPr>
              <w:t xml:space="preserve">proiectului  de execuție </w:t>
            </w:r>
            <w:r w:rsidR="00C21472">
              <w:rPr>
                <w:rFonts w:ascii="Times New Roman" w:eastAsia="Times New Roman" w:hAnsi="Times New Roman" w:cs="Times New Roman"/>
                <w:sz w:val="24"/>
                <w:szCs w:val="24"/>
                <w:lang w:val="ro-MD" w:eastAsia="ru-RU"/>
              </w:rPr>
              <w:t>„</w:t>
            </w:r>
            <w:r w:rsidR="00A750D2">
              <w:rPr>
                <w:rFonts w:ascii="Times New Roman" w:eastAsia="Times New Roman" w:hAnsi="Times New Roman" w:cs="Times New Roman"/>
                <w:sz w:val="24"/>
                <w:szCs w:val="24"/>
                <w:lang w:val="ro-MD" w:eastAsia="ru-RU"/>
              </w:rPr>
              <w:t>R</w:t>
            </w:r>
            <w:r w:rsidR="00C21472">
              <w:rPr>
                <w:rFonts w:ascii="Times New Roman" w:eastAsia="Times New Roman" w:hAnsi="Times New Roman" w:cs="Times New Roman"/>
                <w:sz w:val="24"/>
                <w:szCs w:val="24"/>
                <w:lang w:val="ro-MD" w:eastAsia="ru-RU"/>
              </w:rPr>
              <w:t>eparați</w:t>
            </w:r>
            <w:r w:rsidR="00A750D2">
              <w:rPr>
                <w:rFonts w:ascii="Times New Roman" w:eastAsia="Times New Roman" w:hAnsi="Times New Roman" w:cs="Times New Roman"/>
                <w:sz w:val="24"/>
                <w:szCs w:val="24"/>
                <w:lang w:val="ro-MD" w:eastAsia="ru-RU"/>
              </w:rPr>
              <w:t>a</w:t>
            </w:r>
            <w:r w:rsidR="00C21472">
              <w:rPr>
                <w:rFonts w:ascii="Times New Roman" w:eastAsia="Times New Roman" w:hAnsi="Times New Roman" w:cs="Times New Roman"/>
                <w:sz w:val="24"/>
                <w:szCs w:val="24"/>
                <w:lang w:val="ro-MD" w:eastAsia="ru-RU"/>
              </w:rPr>
              <w:t xml:space="preserve"> drumul L376 Cornești – L405, km 0,00 – 33,49”</w:t>
            </w:r>
            <w:r w:rsidR="006171C7">
              <w:rPr>
                <w:rFonts w:ascii="Times New Roman" w:eastAsia="Times New Roman" w:hAnsi="Times New Roman" w:cs="Times New Roman"/>
                <w:sz w:val="24"/>
                <w:szCs w:val="24"/>
                <w:lang w:val="ro-MD" w:eastAsia="ru-RU"/>
              </w:rPr>
              <w:t>,</w:t>
            </w:r>
            <w:r w:rsidR="004B3700">
              <w:rPr>
                <w:rFonts w:ascii="Times New Roman" w:eastAsia="Times New Roman" w:hAnsi="Times New Roman" w:cs="Times New Roman"/>
                <w:sz w:val="24"/>
                <w:szCs w:val="24"/>
                <w:lang w:val="ro-MD" w:eastAsia="ru-RU"/>
              </w:rPr>
              <w:t xml:space="preserve"> </w:t>
            </w:r>
            <w:r w:rsidR="006171C7">
              <w:rPr>
                <w:rFonts w:ascii="Times New Roman" w:eastAsia="Times New Roman" w:hAnsi="Times New Roman" w:cs="Times New Roman"/>
                <w:sz w:val="24"/>
                <w:szCs w:val="24"/>
                <w:lang w:val="ro-MD" w:eastAsia="ru-RU"/>
              </w:rPr>
              <w:t>sector km 24,65-33,49</w:t>
            </w:r>
            <w:r w:rsidR="006171C7">
              <w:rPr>
                <w:rFonts w:ascii="Times New Roman" w:eastAsia="Times New Roman" w:hAnsi="Times New Roman" w:cs="Times New Roman"/>
                <w:sz w:val="24"/>
                <w:szCs w:val="24"/>
                <w:lang w:val="ro-MD" w:eastAsia="ru-RU"/>
              </w:rPr>
              <w:t>,</w:t>
            </w:r>
            <w:r w:rsidR="006171C7">
              <w:rPr>
                <w:rFonts w:ascii="Times New Roman" w:eastAsia="Times New Roman" w:hAnsi="Times New Roman" w:cs="Times New Roman"/>
                <w:sz w:val="24"/>
                <w:szCs w:val="24"/>
                <w:lang w:val="ro-MD" w:eastAsia="ru-RU"/>
              </w:rPr>
              <w:t xml:space="preserve">  </w:t>
            </w:r>
            <w:r w:rsidR="004B3700">
              <w:rPr>
                <w:rFonts w:ascii="Times New Roman" w:eastAsia="Times New Roman" w:hAnsi="Times New Roman" w:cs="Times New Roman"/>
                <w:sz w:val="24"/>
                <w:szCs w:val="24"/>
                <w:lang w:val="ro-MD" w:eastAsia="ru-RU"/>
              </w:rPr>
              <w:t>elaborat în 2011 de către S.A „Intexnauca”</w:t>
            </w:r>
            <w:r w:rsidR="00E23C5E">
              <w:rPr>
                <w:rFonts w:ascii="Times New Roman" w:eastAsia="Times New Roman" w:hAnsi="Times New Roman" w:cs="Times New Roman"/>
                <w:sz w:val="24"/>
                <w:szCs w:val="24"/>
                <w:lang w:val="ro-MD" w:eastAsia="ru-RU"/>
              </w:rPr>
              <w:t>.</w:t>
            </w:r>
          </w:p>
        </w:tc>
      </w:tr>
      <w:tr w:rsidR="002967A9" w:rsidRPr="006171C7" w14:paraId="0C058333" w14:textId="77777777" w:rsidTr="00E23C5E">
        <w:trPr>
          <w:trHeight w:val="397"/>
          <w:jc w:val="center"/>
        </w:trPr>
        <w:tc>
          <w:tcPr>
            <w:tcW w:w="492" w:type="dxa"/>
            <w:tcBorders>
              <w:top w:val="single" w:sz="4" w:space="0" w:color="auto"/>
              <w:left w:val="single" w:sz="4" w:space="0" w:color="auto"/>
              <w:bottom w:val="single" w:sz="4" w:space="0" w:color="auto"/>
              <w:right w:val="single" w:sz="4" w:space="0" w:color="auto"/>
            </w:tcBorders>
            <w:vAlign w:val="center"/>
          </w:tcPr>
          <w:p w14:paraId="654B77EE"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1B44C79F" w14:textId="19F97E12" w:rsidR="002967A9" w:rsidRPr="002967A9" w:rsidRDefault="000D6B05" w:rsidP="002967A9">
            <w:pPr>
              <w:spacing w:after="0" w:line="240" w:lineRule="auto"/>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Proiectantul</w:t>
            </w:r>
            <w:r w:rsidR="002967A9" w:rsidRPr="002967A9">
              <w:rPr>
                <w:rFonts w:ascii="Times New Roman" w:eastAsia="Times New Roman" w:hAnsi="Times New Roman" w:cs="Times New Roman"/>
                <w:sz w:val="24"/>
                <w:szCs w:val="24"/>
                <w:lang w:val="ro-MD" w:eastAsia="ru-RU"/>
              </w:rPr>
              <w:t xml:space="preserve"> general</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8AAD04A" w14:textId="10D7FB63" w:rsidR="002967A9" w:rsidRPr="002967A9" w:rsidRDefault="000D6B05" w:rsidP="002967A9">
            <w:pPr>
              <w:spacing w:after="0" w:line="240" w:lineRule="auto"/>
              <w:jc w:val="both"/>
              <w:rPr>
                <w:rFonts w:ascii="Times New Roman" w:eastAsia="Times New Roman" w:hAnsi="Times New Roman" w:cs="Times New Roman"/>
                <w:bCs/>
                <w:color w:val="548DD4"/>
                <w:sz w:val="24"/>
                <w:szCs w:val="24"/>
                <w:lang w:val="ro-MD" w:eastAsia="ru-RU"/>
              </w:rPr>
            </w:pPr>
            <w:r w:rsidRPr="000D6B05">
              <w:rPr>
                <w:rFonts w:ascii="Times New Roman" w:eastAsia="Times New Roman" w:hAnsi="Times New Roman" w:cs="Times New Roman"/>
                <w:bCs/>
                <w:sz w:val="24"/>
                <w:szCs w:val="24"/>
                <w:lang w:val="ro-MD" w:eastAsia="ru-RU"/>
              </w:rPr>
              <w:t>Conform procedurii de achiziție publică</w:t>
            </w:r>
          </w:p>
        </w:tc>
      </w:tr>
      <w:tr w:rsidR="002967A9" w:rsidRPr="006171C7" w14:paraId="4DF897E9" w14:textId="77777777" w:rsidTr="00E23C5E">
        <w:trPr>
          <w:trHeight w:val="397"/>
          <w:jc w:val="center"/>
        </w:trPr>
        <w:tc>
          <w:tcPr>
            <w:tcW w:w="492" w:type="dxa"/>
            <w:tcBorders>
              <w:top w:val="single" w:sz="4" w:space="0" w:color="auto"/>
              <w:left w:val="single" w:sz="4" w:space="0" w:color="auto"/>
              <w:bottom w:val="single" w:sz="4" w:space="0" w:color="auto"/>
              <w:right w:val="single" w:sz="4" w:space="0" w:color="auto"/>
            </w:tcBorders>
            <w:vAlign w:val="center"/>
          </w:tcPr>
          <w:p w14:paraId="4A86E69C"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3449D985" w14:textId="02CE2C19"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Începutul </w:t>
            </w:r>
            <w:r w:rsidR="004261BE">
              <w:rPr>
                <w:rFonts w:ascii="Times New Roman" w:eastAsia="Times New Roman" w:hAnsi="Times New Roman" w:cs="Times New Roman"/>
                <w:sz w:val="24"/>
                <w:szCs w:val="24"/>
                <w:lang w:val="ro-MD" w:eastAsia="ru-RU"/>
              </w:rPr>
              <w:t>sectorului de proiectare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102A9DE8" w14:textId="150831CF" w:rsidR="002967A9" w:rsidRPr="006171C7" w:rsidRDefault="00FD3BC1" w:rsidP="002967A9">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MD" w:eastAsia="ru-RU"/>
              </w:rPr>
              <w:t>G8</w:t>
            </w:r>
            <w:r w:rsidR="00553187">
              <w:rPr>
                <w:rFonts w:ascii="Times New Roman" w:eastAsia="Times New Roman" w:hAnsi="Times New Roman" w:cs="Times New Roman"/>
                <w:sz w:val="24"/>
                <w:szCs w:val="24"/>
                <w:lang w:val="ro-MD" w:eastAsia="ru-RU"/>
              </w:rPr>
              <w:t>6</w:t>
            </w:r>
            <w:r>
              <w:rPr>
                <w:rFonts w:ascii="Times New Roman" w:eastAsia="Times New Roman" w:hAnsi="Times New Roman" w:cs="Times New Roman"/>
                <w:sz w:val="24"/>
                <w:szCs w:val="24"/>
                <w:lang w:val="ro-MD" w:eastAsia="ru-RU"/>
              </w:rPr>
              <w:t xml:space="preserve"> </w:t>
            </w:r>
            <w:r w:rsidR="00553187" w:rsidRPr="00553187">
              <w:rPr>
                <w:rFonts w:ascii="Times New Roman" w:eastAsia="Times New Roman" w:hAnsi="Times New Roman" w:cs="Times New Roman"/>
                <w:sz w:val="24"/>
                <w:szCs w:val="24"/>
                <w:lang w:val="ro-RO" w:eastAsia="ru-RU"/>
              </w:rPr>
              <w:t>G88–Dereneu–G85</w:t>
            </w:r>
            <w:r>
              <w:rPr>
                <w:rFonts w:ascii="Times New Roman" w:eastAsia="Times New Roman" w:hAnsi="Times New Roman" w:cs="Times New Roman"/>
                <w:sz w:val="24"/>
                <w:szCs w:val="24"/>
                <w:lang w:val="ro-MD" w:eastAsia="ru-RU"/>
              </w:rPr>
              <w:t xml:space="preserve">, km 0,00 </w:t>
            </w:r>
            <w:r w:rsidR="000352B8">
              <w:rPr>
                <w:rFonts w:ascii="Times New Roman" w:eastAsia="Times New Roman" w:hAnsi="Times New Roman" w:cs="Times New Roman"/>
                <w:sz w:val="24"/>
                <w:szCs w:val="24"/>
                <w:lang w:val="ro-MD" w:eastAsia="ru-RU"/>
              </w:rPr>
              <w:t>(intersecția cu G88)</w:t>
            </w:r>
            <w:r w:rsidR="00F3759F">
              <w:rPr>
                <w:rFonts w:ascii="Times New Roman" w:eastAsia="Times New Roman" w:hAnsi="Times New Roman" w:cs="Times New Roman"/>
                <w:sz w:val="24"/>
                <w:szCs w:val="24"/>
                <w:lang w:val="ro-MD" w:eastAsia="ru-RU"/>
              </w:rPr>
              <w:t>.</w:t>
            </w:r>
            <w:r w:rsidR="006171C7">
              <w:rPr>
                <w:rFonts w:ascii="Times New Roman" w:eastAsia="Times New Roman" w:hAnsi="Times New Roman" w:cs="Times New Roman"/>
                <w:sz w:val="24"/>
                <w:szCs w:val="24"/>
                <w:lang w:val="ro-MD" w:eastAsia="ru-RU"/>
              </w:rPr>
              <w:t xml:space="preserve"> Se va preciza prin proiect</w:t>
            </w:r>
          </w:p>
        </w:tc>
      </w:tr>
      <w:tr w:rsidR="002967A9" w:rsidRPr="006171C7" w14:paraId="6D67702C" w14:textId="77777777" w:rsidTr="00E23C5E">
        <w:trPr>
          <w:trHeight w:val="397"/>
          <w:jc w:val="center"/>
        </w:trPr>
        <w:tc>
          <w:tcPr>
            <w:tcW w:w="492" w:type="dxa"/>
            <w:tcBorders>
              <w:top w:val="single" w:sz="4" w:space="0" w:color="auto"/>
              <w:left w:val="single" w:sz="4" w:space="0" w:color="auto"/>
              <w:bottom w:val="single" w:sz="4" w:space="0" w:color="auto"/>
              <w:right w:val="single" w:sz="4" w:space="0" w:color="auto"/>
            </w:tcBorders>
            <w:vAlign w:val="center"/>
          </w:tcPr>
          <w:p w14:paraId="54E89C30"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7ABCAF68" w14:textId="3E9A0461"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Sfârșitul </w:t>
            </w:r>
            <w:r w:rsidR="004261BE">
              <w:rPr>
                <w:rFonts w:ascii="Times New Roman" w:eastAsia="Times New Roman" w:hAnsi="Times New Roman" w:cs="Times New Roman"/>
                <w:sz w:val="24"/>
                <w:szCs w:val="24"/>
                <w:lang w:val="ro-MD" w:eastAsia="ru-RU"/>
              </w:rPr>
              <w:t>sectorului de proiectare</w:t>
            </w:r>
            <w:bookmarkStart w:id="1" w:name="_GoBack"/>
            <w:bookmarkEnd w:id="1"/>
          </w:p>
        </w:tc>
        <w:tc>
          <w:tcPr>
            <w:tcW w:w="7654" w:type="dxa"/>
            <w:tcBorders>
              <w:top w:val="single" w:sz="4" w:space="0" w:color="auto"/>
              <w:left w:val="single" w:sz="4" w:space="0" w:color="auto"/>
              <w:bottom w:val="single" w:sz="4" w:space="0" w:color="auto"/>
              <w:right w:val="single" w:sz="4" w:space="0" w:color="auto"/>
            </w:tcBorders>
            <w:vAlign w:val="center"/>
          </w:tcPr>
          <w:p w14:paraId="33A21E0C" w14:textId="2D5C27DA" w:rsidR="002967A9" w:rsidRPr="002967A9" w:rsidRDefault="00FD3BC1" w:rsidP="002967A9">
            <w:p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G8</w:t>
            </w:r>
            <w:r w:rsidR="00553187">
              <w:rPr>
                <w:rFonts w:ascii="Times New Roman" w:eastAsia="Times New Roman" w:hAnsi="Times New Roman" w:cs="Times New Roman"/>
                <w:sz w:val="24"/>
                <w:szCs w:val="24"/>
                <w:lang w:val="ro-MD" w:eastAsia="ru-RU"/>
              </w:rPr>
              <w:t>6</w:t>
            </w:r>
            <w:r>
              <w:rPr>
                <w:rFonts w:ascii="Times New Roman" w:eastAsia="Times New Roman" w:hAnsi="Times New Roman" w:cs="Times New Roman"/>
                <w:sz w:val="24"/>
                <w:szCs w:val="24"/>
                <w:lang w:val="ro-MD" w:eastAsia="ru-RU"/>
              </w:rPr>
              <w:t xml:space="preserve"> </w:t>
            </w:r>
            <w:r w:rsidR="00553187" w:rsidRPr="00553187">
              <w:rPr>
                <w:rFonts w:ascii="Times New Roman" w:eastAsia="Times New Roman" w:hAnsi="Times New Roman" w:cs="Times New Roman"/>
                <w:sz w:val="24"/>
                <w:szCs w:val="24"/>
                <w:lang w:val="ro-RO" w:eastAsia="ru-RU"/>
              </w:rPr>
              <w:t>G88–Dereneu–G85</w:t>
            </w:r>
            <w:r>
              <w:rPr>
                <w:rFonts w:ascii="Times New Roman" w:eastAsia="Times New Roman" w:hAnsi="Times New Roman" w:cs="Times New Roman"/>
                <w:sz w:val="24"/>
                <w:szCs w:val="24"/>
                <w:lang w:val="ro-MD" w:eastAsia="ru-RU"/>
              </w:rPr>
              <w:t xml:space="preserve">, km </w:t>
            </w:r>
            <w:r w:rsidR="00553187">
              <w:rPr>
                <w:rFonts w:ascii="Times New Roman" w:eastAsia="Times New Roman" w:hAnsi="Times New Roman" w:cs="Times New Roman"/>
                <w:sz w:val="24"/>
                <w:szCs w:val="24"/>
                <w:lang w:val="ro-MD" w:eastAsia="ru-RU"/>
              </w:rPr>
              <w:t>8,4</w:t>
            </w:r>
            <w:r w:rsidR="000352B8">
              <w:rPr>
                <w:rFonts w:ascii="Times New Roman" w:eastAsia="Times New Roman" w:hAnsi="Times New Roman" w:cs="Times New Roman"/>
                <w:sz w:val="24"/>
                <w:szCs w:val="24"/>
                <w:lang w:val="ro-MD" w:eastAsia="ru-RU"/>
              </w:rPr>
              <w:t>1</w:t>
            </w:r>
            <w:r w:rsidR="00553187">
              <w:rPr>
                <w:rFonts w:ascii="Times New Roman" w:eastAsia="Times New Roman" w:hAnsi="Times New Roman" w:cs="Times New Roman"/>
                <w:sz w:val="24"/>
                <w:szCs w:val="24"/>
                <w:lang w:val="ro-MD" w:eastAsia="ru-RU"/>
              </w:rPr>
              <w:t>0</w:t>
            </w:r>
            <w:r w:rsidR="008617CD">
              <w:rPr>
                <w:rFonts w:ascii="Times New Roman" w:eastAsia="Times New Roman" w:hAnsi="Times New Roman" w:cs="Times New Roman"/>
                <w:sz w:val="24"/>
                <w:szCs w:val="24"/>
                <w:lang w:val="ro-MD" w:eastAsia="ru-RU"/>
              </w:rPr>
              <w:t xml:space="preserve"> (intersecția cu G85)</w:t>
            </w:r>
            <w:r w:rsidR="00F3759F">
              <w:rPr>
                <w:rFonts w:ascii="Times New Roman" w:eastAsia="Times New Roman" w:hAnsi="Times New Roman" w:cs="Times New Roman"/>
                <w:sz w:val="24"/>
                <w:szCs w:val="24"/>
                <w:lang w:val="ro-MD" w:eastAsia="ru-RU"/>
              </w:rPr>
              <w:t>.</w:t>
            </w:r>
            <w:r w:rsidR="006171C7">
              <w:rPr>
                <w:rFonts w:ascii="Times New Roman" w:eastAsia="Times New Roman" w:hAnsi="Times New Roman" w:cs="Times New Roman"/>
                <w:sz w:val="24"/>
                <w:szCs w:val="24"/>
                <w:lang w:val="ro-MD" w:eastAsia="ru-RU"/>
              </w:rPr>
              <w:t xml:space="preserve"> Se va preciza prin proiect</w:t>
            </w:r>
          </w:p>
        </w:tc>
      </w:tr>
      <w:tr w:rsidR="002967A9" w:rsidRPr="006171C7" w14:paraId="542BA554" w14:textId="77777777" w:rsidTr="00E23C5E">
        <w:trPr>
          <w:trHeight w:val="397"/>
          <w:jc w:val="center"/>
        </w:trPr>
        <w:tc>
          <w:tcPr>
            <w:tcW w:w="492" w:type="dxa"/>
            <w:tcBorders>
              <w:top w:val="single" w:sz="4" w:space="0" w:color="auto"/>
              <w:left w:val="single" w:sz="4" w:space="0" w:color="auto"/>
              <w:bottom w:val="single" w:sz="4" w:space="0" w:color="auto"/>
              <w:right w:val="single" w:sz="4" w:space="0" w:color="auto"/>
            </w:tcBorders>
            <w:vAlign w:val="center"/>
          </w:tcPr>
          <w:p w14:paraId="34474291"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2CD194CF" w14:textId="6B56D13A"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Lungimea sectorului </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F46A4C2" w14:textId="34C9397F" w:rsidR="002967A9" w:rsidRPr="002967A9" w:rsidRDefault="008617CD" w:rsidP="002967A9">
            <w:p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8,410</w:t>
            </w:r>
            <w:r w:rsidR="002967A9" w:rsidRPr="002967A9">
              <w:rPr>
                <w:rFonts w:ascii="Times New Roman" w:eastAsia="Times New Roman" w:hAnsi="Times New Roman" w:cs="Times New Roman"/>
                <w:sz w:val="24"/>
                <w:szCs w:val="24"/>
                <w:lang w:val="ro-MD" w:eastAsia="ru-RU"/>
              </w:rPr>
              <w:t xml:space="preserve"> km</w:t>
            </w:r>
            <w:r w:rsidR="00A2446D">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(se va preciza prin proiect)</w:t>
            </w:r>
            <w:r w:rsidR="00F3759F">
              <w:rPr>
                <w:rFonts w:ascii="Times New Roman" w:eastAsia="Times New Roman" w:hAnsi="Times New Roman" w:cs="Times New Roman"/>
                <w:sz w:val="24"/>
                <w:szCs w:val="24"/>
                <w:lang w:val="ro-MD" w:eastAsia="ru-RU"/>
              </w:rPr>
              <w:t>.</w:t>
            </w:r>
          </w:p>
        </w:tc>
      </w:tr>
      <w:tr w:rsidR="002967A9" w:rsidRPr="00594C7C" w14:paraId="396D564F" w14:textId="77777777" w:rsidTr="00E23C5E">
        <w:trPr>
          <w:trHeight w:val="397"/>
          <w:jc w:val="center"/>
        </w:trPr>
        <w:tc>
          <w:tcPr>
            <w:tcW w:w="492" w:type="dxa"/>
            <w:tcBorders>
              <w:top w:val="single" w:sz="4" w:space="0" w:color="auto"/>
              <w:left w:val="single" w:sz="4" w:space="0" w:color="auto"/>
              <w:bottom w:val="single" w:sz="4" w:space="0" w:color="auto"/>
              <w:right w:val="single" w:sz="4" w:space="0" w:color="auto"/>
            </w:tcBorders>
            <w:vAlign w:val="center"/>
          </w:tcPr>
          <w:p w14:paraId="2972754A"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270A4F55"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Necesitatea efectuării studiilor şi cercetărilor pe teren </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A1654C3" w14:textId="30935DBC" w:rsidR="002A2706" w:rsidRPr="002A2706" w:rsidRDefault="002A2706" w:rsidP="002A2706">
            <w:pPr>
              <w:spacing w:after="0" w:line="240" w:lineRule="auto"/>
              <w:ind w:left="128"/>
              <w:jc w:val="both"/>
              <w:rPr>
                <w:rFonts w:ascii="Times New Roman" w:eastAsia="Times New Roman" w:hAnsi="Times New Roman" w:cs="Times New Roman"/>
                <w:sz w:val="24"/>
                <w:szCs w:val="24"/>
                <w:lang w:val="ro-MD" w:eastAsia="ru-RU"/>
              </w:rPr>
            </w:pPr>
            <w:r w:rsidRPr="002A2706">
              <w:rPr>
                <w:rFonts w:ascii="Times New Roman" w:eastAsia="Times New Roman" w:hAnsi="Times New Roman" w:cs="Times New Roman"/>
                <w:sz w:val="24"/>
                <w:szCs w:val="24"/>
                <w:lang w:val="ro-MD" w:eastAsia="ru-RU"/>
              </w:rPr>
              <w:t>Se vor completa și actualiza compartimentele:</w:t>
            </w:r>
          </w:p>
          <w:p w14:paraId="15BE7B8F" w14:textId="357FB1B0" w:rsidR="002A2706" w:rsidRPr="00817959" w:rsidRDefault="00817959" w:rsidP="00817959">
            <w:pPr>
              <w:numPr>
                <w:ilvl w:val="0"/>
                <w:numId w:val="2"/>
              </w:numPr>
              <w:tabs>
                <w:tab w:val="clear" w:pos="360"/>
              </w:tabs>
              <w:spacing w:after="0" w:line="240" w:lineRule="auto"/>
              <w:ind w:hanging="283"/>
              <w:jc w:val="both"/>
              <w:rPr>
                <w:rFonts w:ascii="Times New Roman" w:eastAsia="Times New Roman" w:hAnsi="Times New Roman" w:cs="Times New Roman"/>
                <w:color w:val="000000" w:themeColor="text1"/>
                <w:sz w:val="24"/>
                <w:szCs w:val="24"/>
                <w:lang w:val="ro-MD" w:eastAsia="ru-RU"/>
              </w:rPr>
            </w:pPr>
            <w:r w:rsidRPr="00817959">
              <w:rPr>
                <w:rFonts w:ascii="Times New Roman" w:eastAsia="Times New Roman" w:hAnsi="Times New Roman" w:cs="Times New Roman"/>
                <w:color w:val="ED7D31"/>
                <w:sz w:val="24"/>
                <w:szCs w:val="24"/>
                <w:lang w:val="ro-MD" w:eastAsia="ru-RU"/>
              </w:rPr>
              <w:t xml:space="preserve"> </w:t>
            </w:r>
            <w:r w:rsidRPr="00817959">
              <w:rPr>
                <w:rFonts w:ascii="Times New Roman" w:eastAsia="Times New Roman" w:hAnsi="Times New Roman" w:cs="Times New Roman"/>
                <w:color w:val="000000" w:themeColor="text1"/>
                <w:sz w:val="24"/>
                <w:szCs w:val="24"/>
                <w:lang w:val="ro-MD" w:eastAsia="ru-RU"/>
              </w:rPr>
              <w:t>Ridicări topo-geodezice, conform Legii nr.778 din 27.12.2001, privind geodezia, cartografia și geo-informatica cu reprezentarea obligatorie pe desenul topografic a hotarelor juridice a terenurilor proprietate privata/public</w:t>
            </w:r>
            <w:r w:rsidRPr="00817959">
              <w:rPr>
                <w:rFonts w:ascii="Times New Roman" w:eastAsia="Times New Roman" w:hAnsi="Times New Roman" w:cs="Times New Roman"/>
                <w:color w:val="000000" w:themeColor="text1"/>
                <w:sz w:val="24"/>
                <w:szCs w:val="24"/>
                <w:lang w:val="ro-RO" w:eastAsia="ru-RU"/>
              </w:rPr>
              <w:t>ă, preluate din baza grafică a Registrului bunurilor imobile, în conformitate cu pct.25 din</w:t>
            </w:r>
            <w:r w:rsidRPr="00817959">
              <w:rPr>
                <w:rFonts w:ascii="Times New Roman" w:eastAsia="Times New Roman" w:hAnsi="Times New Roman" w:cs="Times New Roman"/>
                <w:color w:val="000000" w:themeColor="text1"/>
                <w:sz w:val="20"/>
                <w:szCs w:val="20"/>
                <w:lang w:val="en-US" w:eastAsia="ru-RU"/>
              </w:rPr>
              <w:t xml:space="preserve"> </w:t>
            </w:r>
            <w:r w:rsidRPr="00817959">
              <w:rPr>
                <w:rFonts w:ascii="Times New Roman" w:eastAsia="Times New Roman" w:hAnsi="Times New Roman" w:cs="Times New Roman"/>
                <w:color w:val="000000" w:themeColor="text1"/>
                <w:sz w:val="24"/>
                <w:szCs w:val="24"/>
                <w:lang w:val="ro-RO" w:eastAsia="ru-RU"/>
              </w:rPr>
              <w:t>Instrucțiunea pentru ridicarea topografică la scările 1:5000, 1:2000, 1:1000, 1:500 şi executarea prospecțiunilor inginero-geodezice în construcții, aprobată prin Ordinul directorului ARFC nr. 73/2003</w:t>
            </w:r>
            <w:r w:rsidR="00F3759F">
              <w:rPr>
                <w:rFonts w:ascii="Times New Roman" w:eastAsia="Times New Roman" w:hAnsi="Times New Roman" w:cs="Times New Roman"/>
                <w:color w:val="000000" w:themeColor="text1"/>
                <w:sz w:val="24"/>
                <w:szCs w:val="24"/>
                <w:lang w:val="ro-RO" w:eastAsia="ru-RU"/>
              </w:rPr>
              <w:t>;</w:t>
            </w:r>
            <w:r w:rsidRPr="00817959">
              <w:rPr>
                <w:rFonts w:ascii="Times New Roman" w:eastAsia="Times New Roman" w:hAnsi="Times New Roman" w:cs="Times New Roman"/>
                <w:color w:val="000000" w:themeColor="text1"/>
                <w:sz w:val="24"/>
                <w:szCs w:val="24"/>
                <w:lang w:val="ro-RO" w:eastAsia="ru-RU"/>
              </w:rPr>
              <w:t xml:space="preserve"> </w:t>
            </w:r>
          </w:p>
          <w:p w14:paraId="29B183B4" w14:textId="200BDAC3" w:rsidR="00594C7C" w:rsidRPr="00594C7C" w:rsidRDefault="00594C7C" w:rsidP="00594C7C">
            <w:pPr>
              <w:numPr>
                <w:ilvl w:val="0"/>
                <w:numId w:val="2"/>
              </w:numPr>
              <w:spacing w:after="0" w:line="240" w:lineRule="auto"/>
              <w:jc w:val="both"/>
              <w:rPr>
                <w:rFonts w:ascii="Times New Roman" w:eastAsia="Times New Roman" w:hAnsi="Times New Roman" w:cs="Times New Roman"/>
                <w:sz w:val="24"/>
                <w:szCs w:val="24"/>
                <w:lang w:val="ro-MD" w:eastAsia="ru-RU"/>
              </w:rPr>
            </w:pPr>
            <w:r w:rsidRPr="00594C7C">
              <w:rPr>
                <w:rFonts w:ascii="Times New Roman" w:eastAsia="Times New Roman" w:hAnsi="Times New Roman" w:cs="Times New Roman"/>
                <w:sz w:val="24"/>
                <w:szCs w:val="24"/>
                <w:lang w:val="ro-MD" w:eastAsia="ru-RU"/>
              </w:rPr>
              <w:t>Examinarea tehnică a sistemului rutier, construcțiilor inginerești și a lucrărilor de artă existente</w:t>
            </w:r>
            <w:r w:rsidR="00F3759F">
              <w:rPr>
                <w:rFonts w:ascii="Times New Roman" w:eastAsia="Times New Roman" w:hAnsi="Times New Roman" w:cs="Times New Roman"/>
                <w:sz w:val="24"/>
                <w:szCs w:val="24"/>
                <w:lang w:val="ro-MD" w:eastAsia="ru-RU"/>
              </w:rPr>
              <w:t>;</w:t>
            </w:r>
          </w:p>
          <w:p w14:paraId="22F20317" w14:textId="0E17BF25" w:rsidR="004F1870" w:rsidRPr="00A825B7" w:rsidRDefault="00594C7C" w:rsidP="00817959">
            <w:pPr>
              <w:numPr>
                <w:ilvl w:val="0"/>
                <w:numId w:val="2"/>
              </w:numPr>
              <w:spacing w:after="0" w:line="240" w:lineRule="auto"/>
              <w:jc w:val="both"/>
              <w:rPr>
                <w:rFonts w:ascii="Times New Roman" w:eastAsia="Times New Roman" w:hAnsi="Times New Roman" w:cs="Times New Roman"/>
                <w:sz w:val="24"/>
                <w:szCs w:val="24"/>
                <w:lang w:val="ro-MD" w:eastAsia="ru-RU"/>
              </w:rPr>
            </w:pPr>
            <w:r w:rsidRPr="00594C7C">
              <w:rPr>
                <w:rFonts w:ascii="Times New Roman" w:eastAsia="Times New Roman" w:hAnsi="Times New Roman" w:cs="Times New Roman"/>
                <w:sz w:val="24"/>
                <w:szCs w:val="24"/>
                <w:lang w:val="ro-MD" w:eastAsia="ru-RU"/>
              </w:rPr>
              <w:t>Studiu de trafic.</w:t>
            </w:r>
          </w:p>
        </w:tc>
      </w:tr>
      <w:tr w:rsidR="002967A9" w:rsidRPr="006171C7" w14:paraId="4ECD59BA" w14:textId="77777777" w:rsidTr="00E23C5E">
        <w:trPr>
          <w:trHeight w:val="397"/>
          <w:jc w:val="center"/>
        </w:trPr>
        <w:tc>
          <w:tcPr>
            <w:tcW w:w="492" w:type="dxa"/>
            <w:tcBorders>
              <w:top w:val="single" w:sz="4" w:space="0" w:color="auto"/>
              <w:left w:val="single" w:sz="4" w:space="0" w:color="auto"/>
              <w:bottom w:val="single" w:sz="4" w:space="0" w:color="auto"/>
              <w:right w:val="single" w:sz="4" w:space="0" w:color="auto"/>
            </w:tcBorders>
            <w:vAlign w:val="center"/>
          </w:tcPr>
          <w:p w14:paraId="3294DD15"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13F233F1"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bCs/>
                <w:sz w:val="24"/>
                <w:szCs w:val="24"/>
                <w:lang w:val="ro-MD" w:eastAsia="ru-RU"/>
              </w:rPr>
              <w:t xml:space="preserve">Parametrii tehnici de bază </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DBF58B3" w14:textId="0D0006DC" w:rsidR="002967A9" w:rsidRPr="002967A9" w:rsidRDefault="002967A9" w:rsidP="003F088A">
            <w:pPr>
              <w:numPr>
                <w:ilvl w:val="0"/>
                <w:numId w:val="2"/>
              </w:numPr>
              <w:spacing w:after="0" w:line="276"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Caracteristicile drumului conform: NCM D.02.01:2015 „Proiectarea Drumurilor Publice”, CP_D.02.11-2014 „Recomandări privind proiectarea străzilor drumurilor din localități urbane și rurale”</w:t>
            </w:r>
            <w:r w:rsidR="00F3759F">
              <w:rPr>
                <w:rFonts w:ascii="Times New Roman" w:eastAsia="Times New Roman" w:hAnsi="Times New Roman" w:cs="Times New Roman"/>
                <w:sz w:val="24"/>
                <w:szCs w:val="24"/>
                <w:lang w:val="ro-MD" w:eastAsia="ru-RU"/>
              </w:rPr>
              <w:t>;</w:t>
            </w:r>
          </w:p>
          <w:p w14:paraId="40BAB50D" w14:textId="77777777" w:rsidR="002967A9" w:rsidRPr="002967A9" w:rsidRDefault="002967A9" w:rsidP="003F088A">
            <w:pPr>
              <w:numPr>
                <w:ilvl w:val="0"/>
                <w:numId w:val="2"/>
              </w:numPr>
              <w:spacing w:after="0" w:line="276" w:lineRule="auto"/>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Categoria tehnică a drumului se determină după NCM D.02.01:2015 conform studiului intensității traficului rutier; </w:t>
            </w:r>
          </w:p>
          <w:p w14:paraId="55C08E63" w14:textId="0DD23FED" w:rsidR="002967A9" w:rsidRDefault="002967A9" w:rsidP="003F088A">
            <w:pPr>
              <w:numPr>
                <w:ilvl w:val="0"/>
                <w:numId w:val="2"/>
              </w:numPr>
              <w:spacing w:after="0" w:line="276" w:lineRule="auto"/>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Tipul îmbrăcămintei rutiere – </w:t>
            </w:r>
            <w:r w:rsidR="00F739F6" w:rsidRPr="00F739F6">
              <w:rPr>
                <w:rFonts w:ascii="Times New Roman" w:eastAsia="Times New Roman" w:hAnsi="Times New Roman" w:cs="Times New Roman"/>
                <w:sz w:val="24"/>
                <w:szCs w:val="24"/>
                <w:lang w:val="ro-MD" w:eastAsia="ru-RU"/>
              </w:rPr>
              <w:t xml:space="preserve">se va aproba prin argumentarea tehnico-economică </w:t>
            </w:r>
            <w:r w:rsidRPr="002967A9">
              <w:rPr>
                <w:rFonts w:ascii="Times New Roman" w:eastAsia="Times New Roman" w:hAnsi="Times New Roman" w:cs="Times New Roman"/>
                <w:sz w:val="24"/>
                <w:szCs w:val="24"/>
                <w:lang w:val="ro-MD" w:eastAsia="ru-RU"/>
              </w:rPr>
              <w:t>(sarcina pe osie pentru calculul sistemului rutier – 11</w:t>
            </w:r>
            <w:r w:rsidR="00AF2B3C">
              <w:rPr>
                <w:rFonts w:ascii="Times New Roman" w:eastAsia="Times New Roman" w:hAnsi="Times New Roman" w:cs="Times New Roman"/>
                <w:sz w:val="24"/>
                <w:szCs w:val="24"/>
                <w:lang w:val="ro-MD" w:eastAsia="ru-RU"/>
              </w:rPr>
              <w:t>5</w:t>
            </w:r>
            <w:r w:rsidRPr="002967A9">
              <w:rPr>
                <w:rFonts w:ascii="Times New Roman" w:eastAsia="Times New Roman" w:hAnsi="Times New Roman" w:cs="Times New Roman"/>
                <w:sz w:val="24"/>
                <w:szCs w:val="24"/>
                <w:lang w:val="ro-MD" w:eastAsia="ru-RU"/>
              </w:rPr>
              <w:t xml:space="preserve"> kN);</w:t>
            </w:r>
          </w:p>
          <w:p w14:paraId="55EB26F0" w14:textId="29B68B7F" w:rsidR="00C26263" w:rsidRPr="00C26263" w:rsidRDefault="00C26263" w:rsidP="00C26263">
            <w:pPr>
              <w:numPr>
                <w:ilvl w:val="0"/>
                <w:numId w:val="2"/>
              </w:numPr>
              <w:spacing w:after="0" w:line="276" w:lineRule="auto"/>
              <w:jc w:val="both"/>
              <w:rPr>
                <w:rFonts w:ascii="Times New Roman" w:eastAsia="Times New Roman" w:hAnsi="Times New Roman" w:cs="Times New Roman"/>
                <w:sz w:val="24"/>
                <w:szCs w:val="24"/>
                <w:lang w:val="ro-MD" w:eastAsia="ru-RU"/>
              </w:rPr>
            </w:pPr>
            <w:r w:rsidRPr="00C26263">
              <w:rPr>
                <w:rFonts w:ascii="Times New Roman" w:hAnsi="Times New Roman" w:cs="Times New Roman"/>
                <w:sz w:val="24"/>
                <w:szCs w:val="24"/>
                <w:lang w:val="ro-MD"/>
              </w:rPr>
              <w:t>Caracteristicile hidrologice – conform CP D.01.05-2012 „Determinarea caracteristicilor hidrologice pentru condițiile Republicii Moldova”</w:t>
            </w:r>
            <w:r>
              <w:rPr>
                <w:rFonts w:ascii="Times New Roman" w:hAnsi="Times New Roman" w:cs="Times New Roman"/>
                <w:sz w:val="24"/>
                <w:szCs w:val="24"/>
                <w:lang w:val="ro-MD"/>
              </w:rPr>
              <w:t>;</w:t>
            </w:r>
            <w:r w:rsidRPr="00C26263">
              <w:rPr>
                <w:rFonts w:ascii="Times New Roman" w:hAnsi="Times New Roman" w:cs="Times New Roman"/>
                <w:sz w:val="24"/>
                <w:szCs w:val="24"/>
                <w:lang w:val="ro-MD"/>
              </w:rPr>
              <w:t xml:space="preserve"> </w:t>
            </w:r>
          </w:p>
          <w:p w14:paraId="7DFD8FBB" w14:textId="77777777" w:rsidR="002967A9" w:rsidRPr="002967A9" w:rsidRDefault="002967A9" w:rsidP="003F088A">
            <w:pPr>
              <w:numPr>
                <w:ilvl w:val="0"/>
                <w:numId w:val="2"/>
              </w:numPr>
              <w:spacing w:after="0" w:line="276" w:lineRule="auto"/>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Măsuri contra alunecărilor de teren conform: NCM A.06.01.2006 „Protecția tehnică a teritoriului, clădirilor și construcțiilor contra proceselor geologice periculoase. Date generale”;</w:t>
            </w:r>
          </w:p>
          <w:p w14:paraId="037FF1A6" w14:textId="77777777" w:rsidR="002967A9" w:rsidRPr="002967A9" w:rsidRDefault="002967A9" w:rsidP="003F088A">
            <w:pPr>
              <w:numPr>
                <w:ilvl w:val="0"/>
                <w:numId w:val="2"/>
              </w:numPr>
              <w:spacing w:after="0" w:line="276" w:lineRule="auto"/>
              <w:jc w:val="both"/>
              <w:rPr>
                <w:rFonts w:ascii="Times New Roman" w:eastAsia="Times New Roman" w:hAnsi="Times New Roman" w:cs="Times New Roman"/>
                <w:sz w:val="24"/>
                <w:szCs w:val="24"/>
                <w:lang w:val="ro-MD" w:eastAsia="ru-RU"/>
              </w:rPr>
            </w:pPr>
            <w:r w:rsidRPr="002967A9">
              <w:rPr>
                <w:rFonts w:ascii="Times New Roman" w:hAnsi="Times New Roman" w:cs="Times New Roman"/>
                <w:color w:val="000000"/>
                <w:sz w:val="24"/>
                <w:szCs w:val="24"/>
                <w:lang w:val="ro-RO"/>
              </w:rPr>
              <w:t xml:space="preserve">Geotextile pentru utilizarea la drumuri SM SR EN 15381:2010 „Geotextile şi produse înrudite. Caracteristici impuse pentru utilizarea la lucrări de drumuri şi pentru straturi de uzură asfaltice”; </w:t>
            </w:r>
          </w:p>
          <w:p w14:paraId="5E661265" w14:textId="1B657B84" w:rsidR="002967A9" w:rsidRPr="002967A9" w:rsidRDefault="002967A9" w:rsidP="003F088A">
            <w:pPr>
              <w:numPr>
                <w:ilvl w:val="0"/>
                <w:numId w:val="2"/>
              </w:numPr>
              <w:spacing w:after="0" w:line="276" w:lineRule="auto"/>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Accesoriile drumului, siguranța rutieră – Conform NCM D.02.01:2015, CP D.02.10-2016, altor standarde în vigoare</w:t>
            </w:r>
            <w:r w:rsidR="00F3759F">
              <w:rPr>
                <w:rFonts w:ascii="Times New Roman" w:eastAsia="Times New Roman" w:hAnsi="Times New Roman" w:cs="Times New Roman"/>
                <w:sz w:val="24"/>
                <w:szCs w:val="24"/>
                <w:lang w:val="ro-MD" w:eastAsia="ru-RU"/>
              </w:rPr>
              <w:t>;</w:t>
            </w:r>
          </w:p>
          <w:p w14:paraId="0CDC8329" w14:textId="77777777" w:rsidR="002967A9" w:rsidRPr="002967A9" w:rsidRDefault="002967A9" w:rsidP="003F088A">
            <w:pPr>
              <w:numPr>
                <w:ilvl w:val="0"/>
                <w:numId w:val="2"/>
              </w:numPr>
              <w:spacing w:after="0" w:line="276" w:lineRule="auto"/>
              <w:jc w:val="both"/>
              <w:rPr>
                <w:rFonts w:ascii="Times New Roman" w:eastAsia="Times New Roman" w:hAnsi="Times New Roman" w:cs="Times New Roman"/>
                <w:sz w:val="24"/>
                <w:szCs w:val="24"/>
                <w:lang w:val="ro-RO" w:eastAsia="ru-RU"/>
              </w:rPr>
            </w:pPr>
            <w:r w:rsidRPr="002967A9">
              <w:rPr>
                <w:rFonts w:ascii="Times New Roman" w:eastAsia="Times New Roman" w:hAnsi="Times New Roman" w:cs="Times New Roman"/>
                <w:sz w:val="24"/>
                <w:szCs w:val="24"/>
                <w:lang w:val="ro-RO" w:eastAsia="ru-RU"/>
              </w:rPr>
              <w:t xml:space="preserve">Lucrări de artă - Conform СНиП 2.05.03-84 „Мосты и трубы; </w:t>
            </w:r>
          </w:p>
          <w:p w14:paraId="02A086E7" w14:textId="77777777" w:rsidR="002967A9" w:rsidRPr="002967A9" w:rsidRDefault="002967A9" w:rsidP="003F088A">
            <w:pPr>
              <w:numPr>
                <w:ilvl w:val="0"/>
                <w:numId w:val="2"/>
              </w:numPr>
              <w:spacing w:after="0" w:line="276" w:lineRule="auto"/>
              <w:jc w:val="both"/>
              <w:rPr>
                <w:rFonts w:ascii="Times New Roman" w:eastAsia="Times New Roman" w:hAnsi="Times New Roman" w:cs="Times New Roman"/>
                <w:color w:val="000000"/>
                <w:sz w:val="24"/>
                <w:szCs w:val="24"/>
                <w:lang w:val="ro-RO" w:eastAsia="ru-RU"/>
              </w:rPr>
            </w:pPr>
            <w:r w:rsidRPr="002967A9">
              <w:rPr>
                <w:rFonts w:ascii="Times New Roman" w:eastAsia="Times New Roman" w:hAnsi="Times New Roman" w:cs="Times New Roman"/>
                <w:color w:val="000000"/>
                <w:sz w:val="24"/>
                <w:szCs w:val="24"/>
                <w:lang w:val="ro-RO" w:eastAsia="ru-RU"/>
              </w:rPr>
              <w:lastRenderedPageBreak/>
              <w:t>Durata de viață normată proiectată, conform EN 1990:2004;</w:t>
            </w:r>
          </w:p>
          <w:p w14:paraId="6363F893" w14:textId="77777777" w:rsidR="002967A9" w:rsidRPr="002967A9" w:rsidRDefault="002967A9" w:rsidP="003F088A">
            <w:pPr>
              <w:numPr>
                <w:ilvl w:val="0"/>
                <w:numId w:val="2"/>
              </w:numPr>
              <w:spacing w:after="0" w:line="276" w:lineRule="auto"/>
              <w:jc w:val="both"/>
              <w:rPr>
                <w:rFonts w:ascii="Times New Roman" w:eastAsia="Times New Roman" w:hAnsi="Times New Roman" w:cs="Times New Roman"/>
                <w:color w:val="000000"/>
                <w:sz w:val="24"/>
                <w:szCs w:val="24"/>
                <w:lang w:val="ro-RO" w:eastAsia="ru-RU"/>
              </w:rPr>
            </w:pPr>
            <w:r w:rsidRPr="002967A9">
              <w:rPr>
                <w:rFonts w:ascii="Times New Roman" w:eastAsia="Times New Roman" w:hAnsi="Times New Roman" w:cs="Times New Roman"/>
                <w:color w:val="000000"/>
                <w:sz w:val="24"/>
                <w:szCs w:val="24"/>
                <w:lang w:val="ro-RO" w:eastAsia="ru-RU"/>
              </w:rPr>
              <w:t>Acțiuni variabile din trafic, conform EN 1992-2:2005;</w:t>
            </w:r>
          </w:p>
          <w:p w14:paraId="2733EF59" w14:textId="77777777" w:rsidR="002967A9" w:rsidRDefault="002967A9" w:rsidP="003F088A">
            <w:pPr>
              <w:numPr>
                <w:ilvl w:val="0"/>
                <w:numId w:val="2"/>
              </w:numPr>
              <w:spacing w:after="0" w:line="276" w:lineRule="auto"/>
              <w:jc w:val="both"/>
              <w:rPr>
                <w:rFonts w:ascii="Times New Roman" w:eastAsia="Times New Roman" w:hAnsi="Times New Roman" w:cs="Times New Roman"/>
                <w:color w:val="000000"/>
                <w:sz w:val="24"/>
                <w:szCs w:val="24"/>
                <w:lang w:val="ro-RO" w:eastAsia="ru-RU"/>
              </w:rPr>
            </w:pPr>
            <w:r w:rsidRPr="002967A9">
              <w:rPr>
                <w:rFonts w:ascii="Times New Roman" w:eastAsia="Times New Roman" w:hAnsi="Times New Roman" w:cs="Times New Roman"/>
                <w:color w:val="000000"/>
                <w:sz w:val="24"/>
                <w:szCs w:val="24"/>
                <w:lang w:val="ro-RO" w:eastAsia="ru-RU"/>
              </w:rPr>
              <w:t xml:space="preserve">Seismicitatea zonei - </w:t>
            </w:r>
            <w:r w:rsidR="000D6B05">
              <w:rPr>
                <w:rFonts w:ascii="Times New Roman" w:eastAsia="Times New Roman" w:hAnsi="Times New Roman" w:cs="Times New Roman"/>
                <w:color w:val="000000"/>
                <w:sz w:val="24"/>
                <w:szCs w:val="24"/>
                <w:lang w:val="ro-RO" w:eastAsia="ru-RU"/>
              </w:rPr>
              <w:t>7</w:t>
            </w:r>
            <w:r w:rsidRPr="002967A9">
              <w:rPr>
                <w:rFonts w:ascii="Times New Roman" w:eastAsia="Times New Roman" w:hAnsi="Times New Roman" w:cs="Times New Roman"/>
                <w:color w:val="000000"/>
                <w:sz w:val="24"/>
                <w:szCs w:val="24"/>
                <w:lang w:val="ro-RO" w:eastAsia="ru-RU"/>
              </w:rPr>
              <w:t xml:space="preserve"> grade pe scara MSK-64</w:t>
            </w:r>
            <w:r w:rsidR="00F3759F">
              <w:rPr>
                <w:rFonts w:ascii="Times New Roman" w:eastAsia="Times New Roman" w:hAnsi="Times New Roman" w:cs="Times New Roman"/>
                <w:color w:val="000000"/>
                <w:sz w:val="24"/>
                <w:szCs w:val="24"/>
                <w:lang w:val="ro-RO" w:eastAsia="ru-RU"/>
              </w:rPr>
              <w:t>.</w:t>
            </w:r>
          </w:p>
          <w:p w14:paraId="7443C0A8" w14:textId="77777777" w:rsidR="00400B90" w:rsidRPr="002967A9" w:rsidRDefault="00400B90" w:rsidP="00400B90">
            <w:pPr>
              <w:numPr>
                <w:ilvl w:val="0"/>
                <w:numId w:val="2"/>
              </w:numPr>
              <w:spacing w:after="0" w:line="276" w:lineRule="auto"/>
              <w:jc w:val="both"/>
              <w:rPr>
                <w:rFonts w:ascii="Times New Roman" w:eastAsia="Times New Roman" w:hAnsi="Times New Roman" w:cs="Times New Roman"/>
                <w:color w:val="000000"/>
                <w:sz w:val="24"/>
                <w:szCs w:val="24"/>
                <w:lang w:val="ro-RO" w:eastAsia="ru-RU"/>
              </w:rPr>
            </w:pPr>
            <w:r w:rsidRPr="002967A9">
              <w:rPr>
                <w:rFonts w:ascii="Times New Roman" w:eastAsia="Times New Roman" w:hAnsi="Times New Roman" w:cs="Times New Roman"/>
                <w:color w:val="000000"/>
                <w:sz w:val="24"/>
                <w:szCs w:val="24"/>
                <w:lang w:val="ro-RO" w:eastAsia="ru-RU"/>
              </w:rPr>
              <w:t xml:space="preserve">Parapeții de siguranță și parapeții pietonali </w:t>
            </w:r>
            <w:r>
              <w:rPr>
                <w:rFonts w:ascii="Times New Roman" w:eastAsia="Times New Roman" w:hAnsi="Times New Roman" w:cs="Times New Roman"/>
                <w:color w:val="000000"/>
                <w:sz w:val="24"/>
                <w:szCs w:val="24"/>
                <w:lang w:val="ro-RO" w:eastAsia="ru-RU"/>
              </w:rPr>
              <w:t xml:space="preserve">la lucrări de artă </w:t>
            </w:r>
            <w:r w:rsidRPr="002967A9">
              <w:rPr>
                <w:rFonts w:ascii="Times New Roman" w:eastAsia="Times New Roman" w:hAnsi="Times New Roman" w:cs="Times New Roman"/>
                <w:color w:val="000000"/>
                <w:sz w:val="24"/>
                <w:szCs w:val="24"/>
                <w:lang w:val="ro-RO" w:eastAsia="ru-RU"/>
              </w:rPr>
              <w:t xml:space="preserve">vor fi protejați cu straturi de zinc și fixați prin buloane (excluderea sudurii); </w:t>
            </w:r>
          </w:p>
          <w:p w14:paraId="7E16E147" w14:textId="6642F39A" w:rsidR="00400B90" w:rsidRPr="004B3700" w:rsidRDefault="00400B90" w:rsidP="00400B90">
            <w:pPr>
              <w:numPr>
                <w:ilvl w:val="0"/>
                <w:numId w:val="2"/>
              </w:numPr>
              <w:spacing w:after="0" w:line="276" w:lineRule="auto"/>
              <w:jc w:val="both"/>
              <w:rPr>
                <w:rFonts w:ascii="Times New Roman" w:eastAsia="Times New Roman" w:hAnsi="Times New Roman" w:cs="Times New Roman"/>
                <w:color w:val="000000"/>
                <w:sz w:val="24"/>
                <w:szCs w:val="24"/>
                <w:lang w:val="ro-RO" w:eastAsia="ru-RU"/>
              </w:rPr>
            </w:pPr>
            <w:r w:rsidRPr="002967A9">
              <w:rPr>
                <w:rFonts w:ascii="Times New Roman" w:eastAsia="Times New Roman" w:hAnsi="Times New Roman" w:cs="Times New Roman"/>
                <w:color w:val="000000"/>
                <w:sz w:val="24"/>
                <w:szCs w:val="24"/>
                <w:lang w:val="ro-RO" w:eastAsia="ru-RU"/>
              </w:rPr>
              <w:t>Măsuri privind protecția anticorozivă a construcțiilor, NCM E.04.04:2016</w:t>
            </w:r>
            <w:r>
              <w:rPr>
                <w:rFonts w:ascii="Times New Roman" w:eastAsia="Times New Roman" w:hAnsi="Times New Roman" w:cs="Times New Roman"/>
                <w:color w:val="000000"/>
                <w:sz w:val="24"/>
                <w:szCs w:val="24"/>
                <w:lang w:val="ro-RO" w:eastAsia="ru-RU"/>
              </w:rPr>
              <w:t>.</w:t>
            </w:r>
          </w:p>
        </w:tc>
      </w:tr>
      <w:tr w:rsidR="002967A9" w:rsidRPr="006171C7" w14:paraId="094AE580" w14:textId="77777777" w:rsidTr="00E23C5E">
        <w:trPr>
          <w:trHeight w:val="497"/>
          <w:jc w:val="center"/>
        </w:trPr>
        <w:tc>
          <w:tcPr>
            <w:tcW w:w="492" w:type="dxa"/>
            <w:tcBorders>
              <w:top w:val="single" w:sz="4" w:space="0" w:color="auto"/>
              <w:left w:val="single" w:sz="4" w:space="0" w:color="auto"/>
              <w:bottom w:val="single" w:sz="4" w:space="0" w:color="auto"/>
              <w:right w:val="single" w:sz="4" w:space="0" w:color="auto"/>
            </w:tcBorders>
            <w:vAlign w:val="center"/>
          </w:tcPr>
          <w:p w14:paraId="7635A02F"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024F262F"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Condiții specifice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3762793" w14:textId="77777777" w:rsidR="004F1870" w:rsidRPr="00594C7C" w:rsidRDefault="004F1870" w:rsidP="003F088A">
            <w:pPr>
              <w:pStyle w:val="a5"/>
              <w:numPr>
                <w:ilvl w:val="0"/>
                <w:numId w:val="2"/>
              </w:numPr>
              <w:tabs>
                <w:tab w:val="clear" w:pos="360"/>
              </w:tabs>
              <w:spacing w:after="0" w:line="276" w:lineRule="auto"/>
              <w:ind w:left="315" w:hanging="284"/>
              <w:jc w:val="both"/>
              <w:rPr>
                <w:rFonts w:ascii="Times New Roman" w:eastAsia="Times New Roman" w:hAnsi="Times New Roman" w:cs="Times New Roman"/>
                <w:sz w:val="24"/>
                <w:szCs w:val="24"/>
                <w:lang w:val="ro-MD" w:eastAsia="ru-RU"/>
              </w:rPr>
            </w:pPr>
            <w:r w:rsidRPr="00594C7C">
              <w:rPr>
                <w:rFonts w:ascii="Times New Roman" w:eastAsia="Times New Roman" w:hAnsi="Times New Roman" w:cs="Times New Roman"/>
                <w:sz w:val="24"/>
                <w:szCs w:val="24"/>
                <w:lang w:val="ro-MD" w:eastAsia="ru-RU"/>
              </w:rPr>
              <w:t>La elaborarea a cca. 50% din actualizarea proiectului de execuție, proiectantul va prezenta spre aprobare către beneficiar, conceptul soluțiilor de proiect pentru care s-a optat, precum și argumentarea tehnico-economică;</w:t>
            </w:r>
          </w:p>
          <w:p w14:paraId="46D90C04" w14:textId="77777777" w:rsidR="004F1870" w:rsidRPr="00594C7C" w:rsidRDefault="004F1870" w:rsidP="003F088A">
            <w:pPr>
              <w:pStyle w:val="a5"/>
              <w:numPr>
                <w:ilvl w:val="0"/>
                <w:numId w:val="2"/>
              </w:numPr>
              <w:tabs>
                <w:tab w:val="clear" w:pos="360"/>
              </w:tabs>
              <w:spacing w:after="0" w:line="276" w:lineRule="auto"/>
              <w:ind w:left="315" w:hanging="284"/>
              <w:jc w:val="both"/>
              <w:rPr>
                <w:rFonts w:ascii="Times New Roman" w:eastAsia="Times New Roman" w:hAnsi="Times New Roman" w:cs="Times New Roman"/>
                <w:sz w:val="24"/>
                <w:szCs w:val="24"/>
                <w:lang w:val="ro-MD" w:eastAsia="ru-RU"/>
              </w:rPr>
            </w:pPr>
            <w:r w:rsidRPr="00594C7C">
              <w:rPr>
                <w:rFonts w:ascii="Times New Roman" w:eastAsia="Times New Roman" w:hAnsi="Times New Roman" w:cs="Times New Roman"/>
                <w:sz w:val="24"/>
                <w:szCs w:val="24"/>
                <w:lang w:val="ro-MD" w:eastAsia="ru-RU"/>
              </w:rPr>
              <w:t>Proiectantul va prezenta progresul la fiecare 25% a lucrărilor de proiectare executate;</w:t>
            </w:r>
          </w:p>
          <w:p w14:paraId="1F9937E7" w14:textId="3D2C4733" w:rsidR="002967A9" w:rsidRPr="002967A9" w:rsidRDefault="002967A9" w:rsidP="003F088A">
            <w:pPr>
              <w:numPr>
                <w:ilvl w:val="0"/>
                <w:numId w:val="2"/>
              </w:numPr>
              <w:spacing w:after="0" w:line="276" w:lineRule="auto"/>
              <w:ind w:left="315" w:hanging="284"/>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Proiectantul va </w:t>
            </w:r>
            <w:r w:rsidR="00A825B7">
              <w:rPr>
                <w:rFonts w:ascii="Times New Roman" w:eastAsia="Times New Roman" w:hAnsi="Times New Roman" w:cs="Times New Roman"/>
                <w:sz w:val="24"/>
                <w:szCs w:val="24"/>
                <w:lang w:val="ro-MD" w:eastAsia="ru-RU"/>
              </w:rPr>
              <w:t>actualiza</w:t>
            </w:r>
            <w:r w:rsidRPr="002967A9">
              <w:rPr>
                <w:rFonts w:ascii="Times New Roman" w:eastAsia="Times New Roman" w:hAnsi="Times New Roman" w:cs="Times New Roman"/>
                <w:sz w:val="24"/>
                <w:szCs w:val="24"/>
                <w:lang w:val="ro-MD" w:eastAsia="ru-RU"/>
              </w:rPr>
              <w:t xml:space="preserve"> proiectul conform prevederilor Standardelor Europene, puse în aplicare din 01.01.2021</w:t>
            </w:r>
            <w:r w:rsidR="00F3759F">
              <w:rPr>
                <w:rFonts w:ascii="Times New Roman" w:eastAsia="Times New Roman" w:hAnsi="Times New Roman" w:cs="Times New Roman"/>
                <w:sz w:val="24"/>
                <w:szCs w:val="24"/>
                <w:lang w:val="ro-MD" w:eastAsia="ru-RU"/>
              </w:rPr>
              <w:t>;</w:t>
            </w:r>
          </w:p>
          <w:p w14:paraId="2497F477" w14:textId="2A926DCD" w:rsidR="00594C7C" w:rsidRPr="00594C7C" w:rsidRDefault="00594C7C" w:rsidP="003F088A">
            <w:pPr>
              <w:pStyle w:val="a5"/>
              <w:numPr>
                <w:ilvl w:val="0"/>
                <w:numId w:val="2"/>
              </w:numPr>
              <w:tabs>
                <w:tab w:val="clear" w:pos="360"/>
              </w:tabs>
              <w:spacing w:after="0" w:line="276" w:lineRule="auto"/>
              <w:ind w:left="315" w:hanging="284"/>
              <w:jc w:val="both"/>
              <w:rPr>
                <w:rFonts w:ascii="Times New Roman" w:eastAsia="Times New Roman" w:hAnsi="Times New Roman" w:cs="Times New Roman"/>
                <w:sz w:val="24"/>
                <w:szCs w:val="24"/>
                <w:lang w:val="ro-MD" w:eastAsia="ru-RU"/>
              </w:rPr>
            </w:pPr>
            <w:r w:rsidRPr="00594C7C">
              <w:rPr>
                <w:rFonts w:ascii="Times New Roman" w:eastAsia="Times New Roman" w:hAnsi="Times New Roman" w:cs="Times New Roman"/>
                <w:sz w:val="24"/>
                <w:szCs w:val="24"/>
                <w:lang w:val="ro-MD" w:eastAsia="ru-RU"/>
              </w:rPr>
              <w:t>Proiectantul va lua în considerare propunerile înaintate de către autoritățile publice locale care vor fi întocmite pe baza măsurătorilor efectuate la fața locului, discutate cu beneficiarul și acceptate după argumentările corespunzătoare</w:t>
            </w:r>
            <w:r w:rsidR="00F3759F">
              <w:rPr>
                <w:rFonts w:ascii="Times New Roman" w:eastAsia="Times New Roman" w:hAnsi="Times New Roman" w:cs="Times New Roman"/>
                <w:sz w:val="24"/>
                <w:szCs w:val="24"/>
                <w:lang w:val="ro-MD" w:eastAsia="ru-RU"/>
              </w:rPr>
              <w:t>;</w:t>
            </w:r>
            <w:r w:rsidRPr="00594C7C">
              <w:rPr>
                <w:rFonts w:ascii="Times New Roman" w:eastAsia="Times New Roman" w:hAnsi="Times New Roman" w:cs="Times New Roman"/>
                <w:sz w:val="24"/>
                <w:szCs w:val="24"/>
                <w:lang w:val="ro-MD" w:eastAsia="ru-RU"/>
              </w:rPr>
              <w:t xml:space="preserve"> </w:t>
            </w:r>
          </w:p>
          <w:p w14:paraId="7620D38F" w14:textId="1E537A66" w:rsidR="00594C7C" w:rsidRPr="0040555E" w:rsidRDefault="00594C7C" w:rsidP="0040555E">
            <w:pPr>
              <w:numPr>
                <w:ilvl w:val="0"/>
                <w:numId w:val="2"/>
              </w:numPr>
              <w:spacing w:after="0" w:line="276" w:lineRule="auto"/>
              <w:ind w:left="315"/>
              <w:jc w:val="both"/>
              <w:rPr>
                <w:rFonts w:ascii="Times New Roman" w:eastAsia="Times New Roman" w:hAnsi="Times New Roman" w:cs="Times New Roman"/>
                <w:sz w:val="24"/>
                <w:szCs w:val="24"/>
                <w:lang w:val="ro-MD" w:eastAsia="ru-RU"/>
              </w:rPr>
            </w:pPr>
            <w:r w:rsidRPr="0040555E">
              <w:rPr>
                <w:rFonts w:ascii="Times New Roman" w:eastAsia="Times New Roman" w:hAnsi="Times New Roman" w:cs="Times New Roman"/>
                <w:sz w:val="24"/>
                <w:szCs w:val="24"/>
                <w:lang w:val="ro-MD" w:eastAsia="ru-RU"/>
              </w:rPr>
              <w:t xml:space="preserve">Proiectantul va elabora </w:t>
            </w:r>
            <w:r w:rsidR="0040555E" w:rsidRPr="0040555E">
              <w:rPr>
                <w:rFonts w:ascii="Times New Roman" w:eastAsia="Times New Roman" w:hAnsi="Times New Roman" w:cs="Times New Roman"/>
                <w:color w:val="000000" w:themeColor="text1"/>
                <w:sz w:val="24"/>
                <w:szCs w:val="24"/>
                <w:lang w:val="ro-RO" w:eastAsia="ru-RU"/>
              </w:rPr>
              <w:t xml:space="preserve">Planul de Management de Mediu și Social; </w:t>
            </w:r>
          </w:p>
          <w:p w14:paraId="0603B68C" w14:textId="42E27DAB" w:rsidR="00817959" w:rsidRDefault="00817959" w:rsidP="00817959">
            <w:pPr>
              <w:numPr>
                <w:ilvl w:val="0"/>
                <w:numId w:val="2"/>
              </w:numPr>
              <w:spacing w:after="0" w:line="240" w:lineRule="auto"/>
              <w:jc w:val="both"/>
              <w:rPr>
                <w:rFonts w:ascii="Times New Roman" w:hAnsi="Times New Roman" w:cs="Times New Roman"/>
                <w:color w:val="000000" w:themeColor="text1"/>
                <w:sz w:val="24"/>
                <w:szCs w:val="24"/>
                <w:lang w:val="ro-MD"/>
              </w:rPr>
            </w:pPr>
            <w:r w:rsidRPr="00817959">
              <w:rPr>
                <w:rFonts w:ascii="Times New Roman" w:hAnsi="Times New Roman" w:cs="Times New Roman"/>
                <w:color w:val="000000" w:themeColor="text1"/>
                <w:sz w:val="24"/>
                <w:szCs w:val="24"/>
                <w:lang w:val="ro-MD"/>
              </w:rPr>
              <w:t>Proiectul va fi încadrat preponderent în parametrii terenurilor aferente drumului public, înregistrate în Registrul bunurilor imobile, ori în caz de imposibilitate, soluția tehnică va fi argumentată și elaborat compartimentul „Alocare de terenuri”  cu indicarea obligatorie a hotarelor, suprafețelor, nr. cadastral, forma de proprietate, situat pe amplasamentul lucrării integrală/parțială, pe fiecare teren în parte;</w:t>
            </w:r>
          </w:p>
          <w:p w14:paraId="05FBD51A" w14:textId="02210D11" w:rsidR="00256CE8" w:rsidRPr="00256CE8" w:rsidRDefault="00256CE8" w:rsidP="00817959">
            <w:pPr>
              <w:numPr>
                <w:ilvl w:val="0"/>
                <w:numId w:val="2"/>
              </w:numPr>
              <w:spacing w:after="0" w:line="240" w:lineRule="auto"/>
              <w:jc w:val="both"/>
              <w:rPr>
                <w:rFonts w:ascii="Times New Roman" w:hAnsi="Times New Roman" w:cs="Times New Roman"/>
                <w:color w:val="000000" w:themeColor="text1"/>
                <w:sz w:val="24"/>
                <w:szCs w:val="24"/>
                <w:lang w:val="ro-MD"/>
              </w:rPr>
            </w:pPr>
            <w:r w:rsidRPr="00256CE8">
              <w:rPr>
                <w:rFonts w:ascii="Times New Roman" w:hAnsi="Times New Roman" w:cs="Times New Roman"/>
                <w:color w:val="000000" w:themeColor="text1"/>
                <w:sz w:val="24"/>
                <w:szCs w:val="24"/>
                <w:lang w:val="ro-MD"/>
              </w:rPr>
              <w:t>Proiectantul va elabora Programul de realocare (achiziție) a terenurilor suplimentare necesare pentru construcția drumului public</w:t>
            </w:r>
            <w:r>
              <w:rPr>
                <w:rFonts w:ascii="Times New Roman" w:hAnsi="Times New Roman" w:cs="Times New Roman"/>
                <w:color w:val="000000" w:themeColor="text1"/>
                <w:sz w:val="24"/>
                <w:szCs w:val="24"/>
                <w:lang w:val="ro-MD"/>
              </w:rPr>
              <w:t>;</w:t>
            </w:r>
          </w:p>
          <w:p w14:paraId="78A0EB80" w14:textId="5A562B7D" w:rsidR="00594C7C" w:rsidRPr="00594C7C" w:rsidRDefault="00594C7C" w:rsidP="003F088A">
            <w:pPr>
              <w:pStyle w:val="a5"/>
              <w:numPr>
                <w:ilvl w:val="0"/>
                <w:numId w:val="2"/>
              </w:numPr>
              <w:tabs>
                <w:tab w:val="clear" w:pos="360"/>
              </w:tabs>
              <w:spacing w:after="0" w:line="276" w:lineRule="auto"/>
              <w:ind w:left="315" w:hanging="284"/>
              <w:jc w:val="both"/>
              <w:rPr>
                <w:rFonts w:ascii="Times New Roman" w:eastAsia="Times New Roman" w:hAnsi="Times New Roman" w:cs="Times New Roman"/>
                <w:sz w:val="24"/>
                <w:szCs w:val="24"/>
                <w:lang w:val="ro-MD" w:eastAsia="ru-RU"/>
              </w:rPr>
            </w:pPr>
            <w:r w:rsidRPr="00594C7C">
              <w:rPr>
                <w:rFonts w:ascii="Times New Roman" w:eastAsia="Times New Roman" w:hAnsi="Times New Roman" w:cs="Times New Roman"/>
                <w:sz w:val="24"/>
                <w:szCs w:val="24"/>
                <w:lang w:val="ro-MD" w:eastAsia="ru-RU"/>
              </w:rPr>
              <w:t>Proiectantul va propune soluții de încadrare a transportului alternativ</w:t>
            </w:r>
            <w:r w:rsidR="00562134">
              <w:rPr>
                <w:rFonts w:ascii="Times New Roman" w:eastAsia="Times New Roman" w:hAnsi="Times New Roman" w:cs="Times New Roman"/>
                <w:sz w:val="24"/>
                <w:szCs w:val="24"/>
                <w:lang w:val="ro-MD" w:eastAsia="ru-RU"/>
              </w:rPr>
              <w:t>, cu argumentarea necesității acestora;</w:t>
            </w:r>
          </w:p>
          <w:p w14:paraId="507796EB" w14:textId="487A36BB" w:rsidR="00594C7C" w:rsidRPr="00594C7C" w:rsidRDefault="00594C7C" w:rsidP="003F088A">
            <w:pPr>
              <w:pStyle w:val="a5"/>
              <w:numPr>
                <w:ilvl w:val="0"/>
                <w:numId w:val="2"/>
              </w:numPr>
              <w:tabs>
                <w:tab w:val="clear" w:pos="360"/>
              </w:tabs>
              <w:spacing w:after="0" w:line="276" w:lineRule="auto"/>
              <w:ind w:left="315" w:hanging="284"/>
              <w:jc w:val="both"/>
              <w:rPr>
                <w:rFonts w:ascii="Times New Roman" w:eastAsia="Times New Roman" w:hAnsi="Times New Roman" w:cs="Times New Roman"/>
                <w:sz w:val="24"/>
                <w:szCs w:val="24"/>
                <w:lang w:val="ro-MD" w:eastAsia="ru-RU"/>
              </w:rPr>
            </w:pPr>
            <w:r w:rsidRPr="00594C7C">
              <w:rPr>
                <w:rFonts w:ascii="Times New Roman" w:eastAsia="Times New Roman" w:hAnsi="Times New Roman" w:cs="Times New Roman"/>
                <w:sz w:val="24"/>
                <w:szCs w:val="24"/>
                <w:lang w:val="ro-MD" w:eastAsia="ru-RU"/>
              </w:rPr>
              <w:t>Conform NCM D.02.01:2015 și CP D 02.10:2016 de prevăzut iluminarea trecerilor de pietoni cu elemente fotovoltaice și semafoare intermitente</w:t>
            </w:r>
            <w:r w:rsidR="00F3759F">
              <w:rPr>
                <w:rFonts w:ascii="Times New Roman" w:eastAsia="Times New Roman" w:hAnsi="Times New Roman" w:cs="Times New Roman"/>
                <w:sz w:val="24"/>
                <w:szCs w:val="24"/>
                <w:lang w:val="ro-MD" w:eastAsia="ru-RU"/>
              </w:rPr>
              <w:t>;</w:t>
            </w:r>
          </w:p>
          <w:p w14:paraId="16E5944F" w14:textId="762C43E2" w:rsidR="00594C7C" w:rsidRPr="00594C7C" w:rsidRDefault="00594C7C" w:rsidP="003F088A">
            <w:pPr>
              <w:pStyle w:val="a5"/>
              <w:numPr>
                <w:ilvl w:val="0"/>
                <w:numId w:val="2"/>
              </w:numPr>
              <w:tabs>
                <w:tab w:val="clear" w:pos="360"/>
              </w:tabs>
              <w:spacing w:after="0" w:line="276" w:lineRule="auto"/>
              <w:ind w:left="315" w:hanging="284"/>
              <w:jc w:val="both"/>
              <w:rPr>
                <w:rFonts w:ascii="Times New Roman" w:eastAsia="Times New Roman" w:hAnsi="Times New Roman" w:cs="Times New Roman"/>
                <w:sz w:val="24"/>
                <w:szCs w:val="24"/>
                <w:lang w:val="ro-MD" w:eastAsia="ru-RU"/>
              </w:rPr>
            </w:pPr>
            <w:r w:rsidRPr="00594C7C">
              <w:rPr>
                <w:rFonts w:ascii="Times New Roman" w:eastAsia="Times New Roman" w:hAnsi="Times New Roman" w:cs="Times New Roman"/>
                <w:sz w:val="24"/>
                <w:szCs w:val="24"/>
                <w:lang w:val="ro-MD" w:eastAsia="ru-RU"/>
              </w:rPr>
              <w:t>Proiectantul va propune soluții de asigurare a accesului persoanelor cu dizabilități, conform prevederilor art.18 și 19 al  Legii Nr. 60 din 30.03.2012 ”Privind incluziunea socială a persoanelor cu dizabilități”</w:t>
            </w:r>
            <w:r w:rsidR="00F3759F">
              <w:rPr>
                <w:rFonts w:ascii="Times New Roman" w:eastAsia="Times New Roman" w:hAnsi="Times New Roman" w:cs="Times New Roman"/>
                <w:sz w:val="24"/>
                <w:szCs w:val="24"/>
                <w:lang w:val="ro-MD" w:eastAsia="ru-RU"/>
              </w:rPr>
              <w:t>;</w:t>
            </w:r>
          </w:p>
          <w:p w14:paraId="00775380" w14:textId="77777777" w:rsidR="00594C7C" w:rsidRPr="00594C7C" w:rsidRDefault="00594C7C" w:rsidP="003F088A">
            <w:pPr>
              <w:pStyle w:val="a5"/>
              <w:numPr>
                <w:ilvl w:val="0"/>
                <w:numId w:val="2"/>
              </w:numPr>
              <w:tabs>
                <w:tab w:val="clear" w:pos="360"/>
              </w:tabs>
              <w:spacing w:after="0" w:line="276" w:lineRule="auto"/>
              <w:ind w:left="315" w:hanging="284"/>
              <w:jc w:val="both"/>
              <w:rPr>
                <w:rFonts w:ascii="Times New Roman" w:eastAsia="Times New Roman" w:hAnsi="Times New Roman" w:cs="Times New Roman"/>
                <w:sz w:val="24"/>
                <w:szCs w:val="24"/>
                <w:lang w:val="ro-MD" w:eastAsia="ru-RU"/>
              </w:rPr>
            </w:pPr>
            <w:r w:rsidRPr="00594C7C">
              <w:rPr>
                <w:rFonts w:ascii="Times New Roman" w:eastAsia="Times New Roman" w:hAnsi="Times New Roman" w:cs="Times New Roman"/>
                <w:sz w:val="24"/>
                <w:szCs w:val="24"/>
                <w:lang w:val="ro-MD" w:eastAsia="ru-RU"/>
              </w:rPr>
              <w:t xml:space="preserve">La necesitate, proiectantul va elabora proiect pentru extragerea rocilor sedimentare și a celor neconsolidate. Proiect privind plantațiile rutiere (plantare, replantare, defrișări, etc) – după caz; </w:t>
            </w:r>
          </w:p>
          <w:p w14:paraId="02D6346B" w14:textId="1B352B0B" w:rsidR="00594C7C" w:rsidRPr="00594C7C" w:rsidRDefault="00594C7C" w:rsidP="003F088A">
            <w:pPr>
              <w:pStyle w:val="a5"/>
              <w:numPr>
                <w:ilvl w:val="0"/>
                <w:numId w:val="2"/>
              </w:numPr>
              <w:tabs>
                <w:tab w:val="clear" w:pos="360"/>
              </w:tabs>
              <w:spacing w:after="0" w:line="276" w:lineRule="auto"/>
              <w:ind w:left="315" w:hanging="284"/>
              <w:jc w:val="both"/>
              <w:rPr>
                <w:rFonts w:ascii="Times New Roman" w:eastAsia="Times New Roman" w:hAnsi="Times New Roman" w:cs="Times New Roman"/>
                <w:sz w:val="24"/>
                <w:szCs w:val="24"/>
                <w:lang w:val="ro-MD" w:eastAsia="ru-RU"/>
              </w:rPr>
            </w:pPr>
            <w:r w:rsidRPr="00594C7C">
              <w:rPr>
                <w:rFonts w:ascii="Times New Roman" w:eastAsia="Times New Roman" w:hAnsi="Times New Roman" w:cs="Times New Roman"/>
                <w:sz w:val="24"/>
                <w:szCs w:val="24"/>
                <w:lang w:val="ro-MD" w:eastAsia="ru-RU"/>
              </w:rPr>
              <w:t>Proiectul urmează a fi supus auditului siguranței rutiere la faza de proiectare</w:t>
            </w:r>
            <w:r w:rsidR="00F3759F">
              <w:rPr>
                <w:rFonts w:ascii="Times New Roman" w:eastAsia="Times New Roman" w:hAnsi="Times New Roman" w:cs="Times New Roman"/>
                <w:sz w:val="24"/>
                <w:szCs w:val="24"/>
                <w:lang w:val="ro-MD" w:eastAsia="ru-RU"/>
              </w:rPr>
              <w:t>;</w:t>
            </w:r>
          </w:p>
          <w:p w14:paraId="2B9EE1D8" w14:textId="6EA5A3B7" w:rsidR="00167F32" w:rsidRPr="002364E1" w:rsidRDefault="00594C7C" w:rsidP="003F088A">
            <w:pPr>
              <w:pStyle w:val="a5"/>
              <w:numPr>
                <w:ilvl w:val="0"/>
                <w:numId w:val="2"/>
              </w:numPr>
              <w:tabs>
                <w:tab w:val="clear" w:pos="360"/>
              </w:tabs>
              <w:spacing w:after="0" w:line="276" w:lineRule="auto"/>
              <w:ind w:left="315" w:hanging="284"/>
              <w:jc w:val="both"/>
              <w:rPr>
                <w:rFonts w:ascii="Times New Roman" w:eastAsia="Times New Roman" w:hAnsi="Times New Roman" w:cs="Times New Roman"/>
                <w:sz w:val="24"/>
                <w:szCs w:val="24"/>
                <w:lang w:val="ro-MD" w:eastAsia="ru-RU"/>
              </w:rPr>
            </w:pPr>
            <w:r w:rsidRPr="00594C7C">
              <w:rPr>
                <w:rFonts w:ascii="Times New Roman" w:eastAsia="Times New Roman" w:hAnsi="Times New Roman" w:cs="Times New Roman"/>
                <w:sz w:val="24"/>
                <w:szCs w:val="24"/>
                <w:lang w:val="ro-MD" w:eastAsia="ru-RU"/>
              </w:rPr>
              <w:t>Proiectantul se va conduce de normele și legislația în vigoare.</w:t>
            </w:r>
          </w:p>
        </w:tc>
      </w:tr>
      <w:tr w:rsidR="002967A9" w:rsidRPr="006171C7" w14:paraId="2F5E271D" w14:textId="77777777" w:rsidTr="00E23C5E">
        <w:trPr>
          <w:trHeight w:val="397"/>
          <w:jc w:val="center"/>
        </w:trPr>
        <w:tc>
          <w:tcPr>
            <w:tcW w:w="492" w:type="dxa"/>
            <w:tcBorders>
              <w:top w:val="single" w:sz="4" w:space="0" w:color="auto"/>
              <w:left w:val="single" w:sz="4" w:space="0" w:color="auto"/>
              <w:bottom w:val="single" w:sz="4" w:space="0" w:color="auto"/>
              <w:right w:val="single" w:sz="4" w:space="0" w:color="auto"/>
            </w:tcBorders>
            <w:vAlign w:val="center"/>
          </w:tcPr>
          <w:p w14:paraId="195324A9"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25B233F9" w14:textId="77777777" w:rsidR="002967A9" w:rsidRPr="002967A9" w:rsidRDefault="002967A9" w:rsidP="002967A9">
            <w:pPr>
              <w:spacing w:after="0" w:line="240" w:lineRule="auto"/>
              <w:rPr>
                <w:rFonts w:ascii="Times New Roman" w:eastAsia="Times New Roman" w:hAnsi="Times New Roman" w:cs="Times New Roman"/>
                <w:bCs/>
                <w:sz w:val="24"/>
                <w:szCs w:val="24"/>
                <w:lang w:val="ro-MD" w:eastAsia="ru-RU"/>
              </w:rPr>
            </w:pPr>
            <w:r w:rsidRPr="002967A9">
              <w:rPr>
                <w:rFonts w:ascii="Times New Roman" w:eastAsia="Times New Roman" w:hAnsi="Times New Roman" w:cs="Times New Roman"/>
                <w:sz w:val="24"/>
                <w:szCs w:val="24"/>
                <w:lang w:val="ro-MD" w:eastAsia="ru-RU"/>
              </w:rPr>
              <w:t>Date inițiale la tema de proiectare, avize, acorduri</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080A35C" w14:textId="77777777" w:rsidR="002967A9" w:rsidRPr="002967A9" w:rsidRDefault="002967A9" w:rsidP="003F088A">
            <w:pPr>
              <w:spacing w:after="0" w:line="276" w:lineRule="auto"/>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Beneficiarul va obține cu susținerea Proiectantului: </w:t>
            </w:r>
          </w:p>
          <w:p w14:paraId="2207DA57" w14:textId="61C0F4E0" w:rsidR="002967A9" w:rsidRPr="002967A9" w:rsidRDefault="002967A9" w:rsidP="003F088A">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Certificatul de urbanism;</w:t>
            </w:r>
            <w:r w:rsidR="00B515E0">
              <w:rPr>
                <w:rFonts w:ascii="Times New Roman" w:eastAsia="Times New Roman" w:hAnsi="Times New Roman" w:cs="Times New Roman"/>
                <w:sz w:val="24"/>
                <w:szCs w:val="24"/>
                <w:lang w:val="ro-MD" w:eastAsia="ru-RU"/>
              </w:rPr>
              <w:t xml:space="preserve"> (</w:t>
            </w:r>
            <w:r w:rsidR="00B515E0">
              <w:rPr>
                <w:rFonts w:ascii="Times New Roman" w:eastAsia="Times New Roman" w:hAnsi="Times New Roman" w:cs="Times New Roman"/>
                <w:sz w:val="24"/>
                <w:szCs w:val="24"/>
                <w:lang w:val="ro-RO" w:eastAsia="ru-RU"/>
              </w:rPr>
              <w:t>după caz</w:t>
            </w:r>
            <w:r w:rsidR="00B515E0">
              <w:rPr>
                <w:rFonts w:ascii="Times New Roman" w:eastAsia="Times New Roman" w:hAnsi="Times New Roman" w:cs="Times New Roman"/>
                <w:sz w:val="24"/>
                <w:szCs w:val="24"/>
                <w:lang w:val="ro-MD" w:eastAsia="ru-RU"/>
              </w:rPr>
              <w:t>)</w:t>
            </w:r>
            <w:r w:rsidR="00F3759F">
              <w:rPr>
                <w:rFonts w:ascii="Times New Roman" w:eastAsia="Times New Roman" w:hAnsi="Times New Roman" w:cs="Times New Roman"/>
                <w:sz w:val="24"/>
                <w:szCs w:val="24"/>
                <w:lang w:val="ro-MD" w:eastAsia="ru-RU"/>
              </w:rPr>
              <w:t>;</w:t>
            </w:r>
          </w:p>
          <w:p w14:paraId="224FEDE2" w14:textId="427F11D6" w:rsidR="002967A9" w:rsidRPr="002967A9" w:rsidRDefault="002967A9" w:rsidP="003F088A">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Avizul autorităților administrației publice locale și organelor de stat de supraveghere;</w:t>
            </w:r>
            <w:r w:rsidR="00B515E0">
              <w:rPr>
                <w:rFonts w:ascii="Times New Roman" w:eastAsia="Times New Roman" w:hAnsi="Times New Roman" w:cs="Times New Roman"/>
                <w:sz w:val="24"/>
                <w:szCs w:val="24"/>
                <w:lang w:val="ro-MD" w:eastAsia="ru-RU"/>
              </w:rPr>
              <w:t xml:space="preserve"> (</w:t>
            </w:r>
            <w:r w:rsidR="00B515E0">
              <w:rPr>
                <w:rFonts w:ascii="Times New Roman" w:eastAsia="Times New Roman" w:hAnsi="Times New Roman" w:cs="Times New Roman"/>
                <w:sz w:val="24"/>
                <w:szCs w:val="24"/>
                <w:lang w:val="ro-RO" w:eastAsia="ru-RU"/>
              </w:rPr>
              <w:t>după caz</w:t>
            </w:r>
            <w:r w:rsidR="00B515E0">
              <w:rPr>
                <w:rFonts w:ascii="Times New Roman" w:eastAsia="Times New Roman" w:hAnsi="Times New Roman" w:cs="Times New Roman"/>
                <w:sz w:val="24"/>
                <w:szCs w:val="24"/>
                <w:lang w:val="ro-MD" w:eastAsia="ru-RU"/>
              </w:rPr>
              <w:t>)</w:t>
            </w:r>
            <w:r w:rsidR="00F3759F">
              <w:rPr>
                <w:rFonts w:ascii="Times New Roman" w:eastAsia="Times New Roman" w:hAnsi="Times New Roman" w:cs="Times New Roman"/>
                <w:sz w:val="24"/>
                <w:szCs w:val="24"/>
                <w:lang w:val="ro-MD" w:eastAsia="ru-RU"/>
              </w:rPr>
              <w:t>;</w:t>
            </w:r>
          </w:p>
          <w:p w14:paraId="6F65CC5E" w14:textId="77777777" w:rsidR="002967A9" w:rsidRPr="002967A9" w:rsidRDefault="002967A9" w:rsidP="003F088A">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 xml:space="preserve"> La necesitate, condiții tehnice pentru reamplasarea rețelelor inginerești (utilitare).</w:t>
            </w:r>
          </w:p>
        </w:tc>
      </w:tr>
      <w:tr w:rsidR="002967A9" w:rsidRPr="006171C7" w14:paraId="482DAB55" w14:textId="77777777" w:rsidTr="00E23C5E">
        <w:trPr>
          <w:trHeight w:val="322"/>
          <w:jc w:val="center"/>
        </w:trPr>
        <w:tc>
          <w:tcPr>
            <w:tcW w:w="492" w:type="dxa"/>
            <w:tcBorders>
              <w:top w:val="single" w:sz="4" w:space="0" w:color="auto"/>
              <w:left w:val="single" w:sz="4" w:space="0" w:color="auto"/>
              <w:bottom w:val="single" w:sz="4" w:space="0" w:color="auto"/>
              <w:right w:val="single" w:sz="4" w:space="0" w:color="auto"/>
            </w:tcBorders>
            <w:vAlign w:val="center"/>
          </w:tcPr>
          <w:p w14:paraId="4A0F4BD7"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47DD5BCF"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Conținutul proiectului de execuție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1217F2D6" w14:textId="77777777" w:rsidR="002967A9" w:rsidRPr="002967A9" w:rsidRDefault="002967A9" w:rsidP="003F088A">
            <w:pPr>
              <w:numPr>
                <w:ilvl w:val="0"/>
                <w:numId w:val="2"/>
              </w:numPr>
              <w:spacing w:after="0" w:line="276" w:lineRule="auto"/>
              <w:ind w:left="233"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Conform NCM A.07.02:2012/А1:2017 „Procedura de elaborare, avizare, aprobare și conținutul-cadru al documentației de proiect pentru construcții. Cerințe și prevederi principale :</w:t>
            </w:r>
          </w:p>
          <w:p w14:paraId="3BCBBF07" w14:textId="77777777" w:rsidR="002967A9" w:rsidRPr="002967A9" w:rsidRDefault="002967A9" w:rsidP="003F088A">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lastRenderedPageBreak/>
              <w:t>Memoriu explicativ general;</w:t>
            </w:r>
          </w:p>
          <w:p w14:paraId="126C4DBB" w14:textId="77777777" w:rsidR="002967A9" w:rsidRPr="002967A9" w:rsidRDefault="002967A9" w:rsidP="003F088A">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Desene pe compartimente;</w:t>
            </w:r>
          </w:p>
          <w:p w14:paraId="5FEEBEC5" w14:textId="77777777" w:rsidR="002967A9" w:rsidRPr="002967A9" w:rsidRDefault="002967A9" w:rsidP="003F088A">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Liste de cantități pe compartimente;</w:t>
            </w:r>
          </w:p>
          <w:p w14:paraId="6519827A" w14:textId="77777777" w:rsidR="002967A9" w:rsidRPr="002967A9" w:rsidRDefault="002967A9" w:rsidP="003F088A">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Specificația tehnică;</w:t>
            </w:r>
          </w:p>
          <w:p w14:paraId="1EAF6647" w14:textId="431EEE03" w:rsidR="002967A9" w:rsidRPr="002967A9" w:rsidRDefault="002967A9" w:rsidP="003F088A">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Bill of Quantities;</w:t>
            </w:r>
          </w:p>
          <w:p w14:paraId="49F3711B" w14:textId="77777777" w:rsidR="002967A9" w:rsidRPr="002967A9" w:rsidRDefault="002967A9" w:rsidP="003F088A">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Argumentarea tehnico-economică a investițiilor</w:t>
            </w:r>
            <w:r w:rsidRPr="002967A9">
              <w:rPr>
                <w:rFonts w:ascii="Times New Roman" w:eastAsia="Times New Roman" w:hAnsi="Times New Roman" w:cs="Times New Roman"/>
                <w:sz w:val="24"/>
                <w:szCs w:val="24"/>
                <w:lang w:val="ro-RO" w:eastAsia="ru-RU"/>
              </w:rPr>
              <w:t>;</w:t>
            </w:r>
          </w:p>
          <w:p w14:paraId="1B47054F" w14:textId="77777777" w:rsidR="002967A9" w:rsidRPr="002967A9" w:rsidRDefault="002967A9" w:rsidP="003F088A">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Compartiment „Organizarea lucrărilor de construcție”;</w:t>
            </w:r>
          </w:p>
          <w:p w14:paraId="2C049DFD" w14:textId="744F5ECD" w:rsidR="002967A9" w:rsidRPr="002967A9" w:rsidRDefault="002967A9" w:rsidP="0040555E">
            <w:pPr>
              <w:numPr>
                <w:ilvl w:val="0"/>
                <w:numId w:val="2"/>
              </w:numPr>
              <w:spacing w:after="0" w:line="276"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Documentați</w:t>
            </w:r>
            <w:r w:rsidR="0040555E">
              <w:rPr>
                <w:rFonts w:ascii="Times New Roman" w:eastAsia="Times New Roman" w:hAnsi="Times New Roman" w:cs="Times New Roman"/>
                <w:sz w:val="24"/>
                <w:szCs w:val="24"/>
                <w:lang w:val="ro-MD" w:eastAsia="ru-RU"/>
              </w:rPr>
              <w:t>a</w:t>
            </w:r>
            <w:r w:rsidRPr="002967A9">
              <w:rPr>
                <w:rFonts w:ascii="Times New Roman" w:eastAsia="Times New Roman" w:hAnsi="Times New Roman" w:cs="Times New Roman"/>
                <w:sz w:val="24"/>
                <w:szCs w:val="24"/>
                <w:lang w:val="ro-MD" w:eastAsia="ru-RU"/>
              </w:rPr>
              <w:t xml:space="preserve"> tehnic</w:t>
            </w:r>
            <w:r w:rsidR="0040555E">
              <w:rPr>
                <w:rFonts w:ascii="Times New Roman" w:eastAsia="Times New Roman" w:hAnsi="Times New Roman" w:cs="Times New Roman"/>
                <w:sz w:val="24"/>
                <w:szCs w:val="24"/>
                <w:lang w:val="ro-MD" w:eastAsia="ru-RU"/>
              </w:rPr>
              <w:t>ă</w:t>
            </w:r>
            <w:r w:rsidRPr="002967A9">
              <w:rPr>
                <w:rFonts w:ascii="Times New Roman" w:eastAsia="Times New Roman" w:hAnsi="Times New Roman" w:cs="Times New Roman"/>
                <w:sz w:val="24"/>
                <w:szCs w:val="24"/>
                <w:lang w:val="ro-MD" w:eastAsia="ru-RU"/>
              </w:rPr>
              <w:t xml:space="preserve"> necesar</w:t>
            </w:r>
            <w:r w:rsidR="0040555E">
              <w:rPr>
                <w:rFonts w:ascii="Times New Roman" w:eastAsia="Times New Roman" w:hAnsi="Times New Roman" w:cs="Times New Roman"/>
                <w:sz w:val="24"/>
                <w:szCs w:val="24"/>
                <w:lang w:val="ro-MD" w:eastAsia="ru-RU"/>
              </w:rPr>
              <w:t>ă</w:t>
            </w:r>
            <w:r w:rsidRPr="002967A9">
              <w:rPr>
                <w:rFonts w:ascii="Times New Roman" w:eastAsia="Times New Roman" w:hAnsi="Times New Roman" w:cs="Times New Roman"/>
                <w:sz w:val="24"/>
                <w:szCs w:val="24"/>
                <w:lang w:val="ro-MD" w:eastAsia="ru-RU"/>
              </w:rPr>
              <w:t xml:space="preserve"> inițierii procedurilor de achiziție publică</w:t>
            </w:r>
            <w:r w:rsidR="0040555E">
              <w:rPr>
                <w:rFonts w:ascii="Times New Roman" w:eastAsia="Times New Roman" w:hAnsi="Times New Roman" w:cs="Times New Roman"/>
                <w:sz w:val="24"/>
                <w:szCs w:val="24"/>
                <w:lang w:val="ro-MD" w:eastAsia="ru-RU"/>
              </w:rPr>
              <w:t>.</w:t>
            </w:r>
            <w:r w:rsidRPr="002967A9">
              <w:rPr>
                <w:rFonts w:ascii="Times New Roman" w:eastAsia="Times New Roman" w:hAnsi="Times New Roman" w:cs="Times New Roman"/>
                <w:sz w:val="24"/>
                <w:szCs w:val="24"/>
                <w:lang w:val="ro-MD" w:eastAsia="ru-RU"/>
              </w:rPr>
              <w:t xml:space="preserve"> </w:t>
            </w:r>
          </w:p>
        </w:tc>
      </w:tr>
      <w:tr w:rsidR="002967A9" w:rsidRPr="006171C7" w14:paraId="66E280E0" w14:textId="77777777" w:rsidTr="00E23C5E">
        <w:trPr>
          <w:trHeight w:val="470"/>
          <w:jc w:val="center"/>
        </w:trPr>
        <w:tc>
          <w:tcPr>
            <w:tcW w:w="492" w:type="dxa"/>
            <w:tcBorders>
              <w:top w:val="single" w:sz="4" w:space="0" w:color="auto"/>
              <w:left w:val="single" w:sz="4" w:space="0" w:color="auto"/>
              <w:bottom w:val="single" w:sz="4" w:space="0" w:color="auto"/>
              <w:right w:val="single" w:sz="4" w:space="0" w:color="auto"/>
            </w:tcBorders>
            <w:vAlign w:val="center"/>
          </w:tcPr>
          <w:p w14:paraId="1B12AD1B" w14:textId="77777777" w:rsidR="002967A9" w:rsidRPr="002967A9" w:rsidRDefault="002967A9" w:rsidP="002967A9">
            <w:pPr>
              <w:numPr>
                <w:ilvl w:val="0"/>
                <w:numId w:val="1"/>
              </w:numPr>
              <w:spacing w:after="0" w:line="240" w:lineRule="auto"/>
              <w:jc w:val="center"/>
              <w:rPr>
                <w:rFonts w:ascii="Times New Roman" w:eastAsia="Times New Roman" w:hAnsi="Times New Roman" w:cs="Times New Roman"/>
                <w:bCs/>
                <w:sz w:val="24"/>
                <w:szCs w:val="24"/>
                <w:lang w:val="ro-MD" w:eastAsia="ru-RU"/>
              </w:rPr>
            </w:pPr>
          </w:p>
        </w:tc>
        <w:tc>
          <w:tcPr>
            <w:tcW w:w="2197" w:type="dxa"/>
            <w:tcBorders>
              <w:top w:val="single" w:sz="4" w:space="0" w:color="auto"/>
              <w:left w:val="single" w:sz="4" w:space="0" w:color="auto"/>
              <w:bottom w:val="single" w:sz="4" w:space="0" w:color="auto"/>
              <w:right w:val="single" w:sz="4" w:space="0" w:color="auto"/>
            </w:tcBorders>
            <w:vAlign w:val="center"/>
            <w:hideMark/>
          </w:tcPr>
          <w:p w14:paraId="36879464" w14:textId="77777777" w:rsidR="002967A9" w:rsidRPr="002967A9" w:rsidRDefault="002967A9" w:rsidP="002967A9">
            <w:pPr>
              <w:spacing w:after="0" w:line="240" w:lineRule="auto"/>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Numărul exemplarelor de documentație</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A5480EB" w14:textId="19D48B8A" w:rsidR="002967A9" w:rsidRPr="002967A9" w:rsidRDefault="002967A9" w:rsidP="002967A9">
            <w:pPr>
              <w:numPr>
                <w:ilvl w:val="0"/>
                <w:numId w:val="2"/>
              </w:numPr>
              <w:spacing w:after="0" w:line="240" w:lineRule="auto"/>
              <w:ind w:left="208" w:hanging="283"/>
              <w:jc w:val="both"/>
              <w:rPr>
                <w:rFonts w:ascii="Times New Roman" w:eastAsia="Times New Roman" w:hAnsi="Times New Roman" w:cs="Times New Roman"/>
                <w:sz w:val="24"/>
                <w:szCs w:val="24"/>
                <w:lang w:val="ro-MD" w:eastAsia="ru-RU"/>
              </w:rPr>
            </w:pPr>
            <w:r w:rsidRPr="002967A9">
              <w:rPr>
                <w:rFonts w:ascii="Times New Roman" w:eastAsia="Times New Roman" w:hAnsi="Times New Roman" w:cs="Times New Roman"/>
                <w:sz w:val="24"/>
                <w:szCs w:val="24"/>
                <w:lang w:val="ro-MD" w:eastAsia="ru-RU"/>
              </w:rPr>
              <w:t>În volum de 3 exemplare în limba română și limba engleză + varianta electronică editabilă.</w:t>
            </w:r>
          </w:p>
        </w:tc>
      </w:tr>
    </w:tbl>
    <w:p w14:paraId="4291F574" w14:textId="6137301D" w:rsidR="002967A9" w:rsidRDefault="002967A9" w:rsidP="002967A9">
      <w:pPr>
        <w:spacing w:after="0" w:line="240" w:lineRule="auto"/>
        <w:rPr>
          <w:rFonts w:ascii="Times New Roman" w:eastAsia="Times New Roman" w:hAnsi="Times New Roman" w:cs="Times New Roman"/>
          <w:iCs/>
          <w:color w:val="000000"/>
          <w:sz w:val="24"/>
          <w:szCs w:val="24"/>
          <w:lang w:val="ro-MD" w:eastAsia="ru-RU"/>
        </w:rPr>
      </w:pPr>
    </w:p>
    <w:p w14:paraId="1D3DB02A" w14:textId="77777777" w:rsidR="003F088A" w:rsidRPr="002967A9" w:rsidRDefault="003F088A" w:rsidP="002967A9">
      <w:pPr>
        <w:spacing w:after="0" w:line="240" w:lineRule="auto"/>
        <w:rPr>
          <w:rFonts w:ascii="Times New Roman" w:eastAsia="Times New Roman" w:hAnsi="Times New Roman" w:cs="Times New Roman"/>
          <w:iCs/>
          <w:color w:val="000000"/>
          <w:sz w:val="24"/>
          <w:szCs w:val="24"/>
          <w:lang w:val="ro-MD" w:eastAsia="ru-RU"/>
        </w:rPr>
      </w:pPr>
    </w:p>
    <w:p w14:paraId="74822F57" w14:textId="37ACC190" w:rsidR="002967A9" w:rsidRPr="003F088A" w:rsidRDefault="002967A9" w:rsidP="003F088A">
      <w:pPr>
        <w:spacing w:after="0" w:line="480" w:lineRule="auto"/>
        <w:jc w:val="both"/>
        <w:rPr>
          <w:rFonts w:ascii="Times New Roman" w:eastAsia="Times New Roman" w:hAnsi="Times New Roman" w:cs="Times New Roman"/>
          <w:iCs/>
          <w:color w:val="000000"/>
          <w:sz w:val="24"/>
          <w:szCs w:val="24"/>
          <w:lang w:val="ro-RO" w:eastAsia="ru-RU"/>
        </w:rPr>
      </w:pPr>
      <w:r w:rsidRPr="003F088A">
        <w:rPr>
          <w:rFonts w:ascii="Times New Roman" w:eastAsia="Times New Roman" w:hAnsi="Times New Roman" w:cs="Times New Roman"/>
          <w:iCs/>
          <w:color w:val="000000"/>
          <w:sz w:val="24"/>
          <w:szCs w:val="24"/>
          <w:lang w:val="ro-MD" w:eastAsia="ru-RU"/>
        </w:rPr>
        <w:t xml:space="preserve">Director adjunct  </w:t>
      </w:r>
      <w:r w:rsidR="002225AC" w:rsidRPr="003F088A">
        <w:rPr>
          <w:rFonts w:ascii="Times New Roman" w:eastAsia="Times New Roman" w:hAnsi="Times New Roman" w:cs="Times New Roman"/>
          <w:iCs/>
          <w:color w:val="000000"/>
          <w:sz w:val="24"/>
          <w:szCs w:val="24"/>
          <w:lang w:val="ro-MD" w:eastAsia="ru-RU"/>
        </w:rPr>
        <w:tab/>
      </w:r>
      <w:r w:rsidR="002225AC" w:rsidRPr="003F088A">
        <w:rPr>
          <w:rFonts w:ascii="Times New Roman" w:eastAsia="Times New Roman" w:hAnsi="Times New Roman" w:cs="Times New Roman"/>
          <w:iCs/>
          <w:color w:val="000000"/>
          <w:sz w:val="24"/>
          <w:szCs w:val="24"/>
          <w:lang w:val="ro-MD" w:eastAsia="ru-RU"/>
        </w:rPr>
        <w:tab/>
      </w:r>
      <w:r w:rsidR="002225AC" w:rsidRPr="003F088A">
        <w:rPr>
          <w:rFonts w:ascii="Times New Roman" w:eastAsia="Times New Roman" w:hAnsi="Times New Roman" w:cs="Times New Roman"/>
          <w:iCs/>
          <w:color w:val="000000"/>
          <w:sz w:val="24"/>
          <w:szCs w:val="24"/>
          <w:lang w:val="ro-MD" w:eastAsia="ru-RU"/>
        </w:rPr>
        <w:tab/>
      </w:r>
      <w:r w:rsidR="002225AC" w:rsidRPr="003F088A">
        <w:rPr>
          <w:rFonts w:ascii="Times New Roman" w:eastAsia="Times New Roman" w:hAnsi="Times New Roman" w:cs="Times New Roman"/>
          <w:iCs/>
          <w:color w:val="000000"/>
          <w:sz w:val="24"/>
          <w:szCs w:val="24"/>
          <w:lang w:val="ro-MD" w:eastAsia="ru-RU"/>
        </w:rPr>
        <w:tab/>
      </w:r>
      <w:r w:rsidR="002225AC" w:rsidRPr="003F088A">
        <w:rPr>
          <w:rFonts w:ascii="Times New Roman" w:eastAsia="Times New Roman" w:hAnsi="Times New Roman" w:cs="Times New Roman"/>
          <w:iCs/>
          <w:color w:val="000000"/>
          <w:sz w:val="24"/>
          <w:szCs w:val="24"/>
          <w:lang w:val="ro-MD" w:eastAsia="ru-RU"/>
        </w:rPr>
        <w:tab/>
        <w:t>________________________</w:t>
      </w:r>
      <w:r w:rsidR="00F3759F">
        <w:rPr>
          <w:rFonts w:ascii="Times New Roman" w:eastAsia="Times New Roman" w:hAnsi="Times New Roman" w:cs="Times New Roman"/>
          <w:iCs/>
          <w:color w:val="000000"/>
          <w:sz w:val="24"/>
          <w:szCs w:val="24"/>
          <w:lang w:val="ro-MD" w:eastAsia="ru-RU"/>
        </w:rPr>
        <w:t xml:space="preserve"> </w:t>
      </w:r>
      <w:r w:rsidRPr="003F088A">
        <w:rPr>
          <w:rFonts w:ascii="Times New Roman" w:eastAsia="Times New Roman" w:hAnsi="Times New Roman" w:cs="Times New Roman"/>
          <w:iCs/>
          <w:color w:val="000000"/>
          <w:sz w:val="24"/>
          <w:szCs w:val="24"/>
          <w:lang w:val="ro-MD" w:eastAsia="ru-RU"/>
        </w:rPr>
        <w:t>Serghei GALUȘCA</w:t>
      </w:r>
    </w:p>
    <w:p w14:paraId="2828A62D" w14:textId="708694CC" w:rsidR="003F088A" w:rsidRPr="003F088A" w:rsidRDefault="003F088A" w:rsidP="003F088A">
      <w:pPr>
        <w:spacing w:after="0" w:line="480" w:lineRule="auto"/>
        <w:jc w:val="both"/>
        <w:rPr>
          <w:rFonts w:ascii="Times New Roman" w:eastAsia="Times New Roman" w:hAnsi="Times New Roman" w:cs="Times New Roman"/>
          <w:iCs/>
          <w:color w:val="000000"/>
          <w:sz w:val="24"/>
          <w:szCs w:val="24"/>
          <w:lang w:val="ro-MD" w:eastAsia="ru-RU"/>
        </w:rPr>
      </w:pPr>
      <w:r w:rsidRPr="003F088A">
        <w:rPr>
          <w:rFonts w:ascii="Times New Roman" w:eastAsia="Times New Roman" w:hAnsi="Times New Roman" w:cs="Times New Roman"/>
          <w:iCs/>
          <w:color w:val="000000"/>
          <w:sz w:val="24"/>
          <w:szCs w:val="24"/>
          <w:lang w:val="ro-MD" w:eastAsia="ru-RU"/>
        </w:rPr>
        <w:t>Șef direcție Investiții Externe</w:t>
      </w:r>
      <w:r w:rsidRPr="003F088A">
        <w:rPr>
          <w:rFonts w:ascii="Times New Roman" w:eastAsia="Times New Roman" w:hAnsi="Times New Roman" w:cs="Times New Roman"/>
          <w:iCs/>
          <w:color w:val="000000"/>
          <w:sz w:val="24"/>
          <w:szCs w:val="24"/>
          <w:lang w:val="ro-MD" w:eastAsia="ru-RU"/>
        </w:rPr>
        <w:tab/>
      </w:r>
      <w:r w:rsidRPr="003F088A">
        <w:rPr>
          <w:rFonts w:ascii="Times New Roman" w:eastAsia="Times New Roman" w:hAnsi="Times New Roman" w:cs="Times New Roman"/>
          <w:iCs/>
          <w:color w:val="000000"/>
          <w:sz w:val="24"/>
          <w:szCs w:val="24"/>
          <w:lang w:val="ro-MD" w:eastAsia="ru-RU"/>
        </w:rPr>
        <w:tab/>
      </w:r>
      <w:r w:rsidRPr="003F088A">
        <w:rPr>
          <w:rFonts w:ascii="Times New Roman" w:eastAsia="Times New Roman" w:hAnsi="Times New Roman" w:cs="Times New Roman"/>
          <w:iCs/>
          <w:color w:val="000000"/>
          <w:sz w:val="24"/>
          <w:szCs w:val="24"/>
          <w:lang w:val="ro-MD" w:eastAsia="ru-RU"/>
        </w:rPr>
        <w:tab/>
      </w:r>
      <w:r w:rsidRPr="003F088A">
        <w:rPr>
          <w:rFonts w:ascii="Times New Roman" w:eastAsia="Times New Roman" w:hAnsi="Times New Roman" w:cs="Times New Roman"/>
          <w:iCs/>
          <w:color w:val="000000"/>
          <w:sz w:val="24"/>
          <w:szCs w:val="24"/>
          <w:lang w:val="ro-MD" w:eastAsia="ru-RU"/>
        </w:rPr>
        <w:tab/>
        <w:t>_______________________</w:t>
      </w:r>
      <w:r w:rsidR="00F3759F">
        <w:rPr>
          <w:rFonts w:ascii="Times New Roman" w:eastAsia="Times New Roman" w:hAnsi="Times New Roman" w:cs="Times New Roman"/>
          <w:iCs/>
          <w:color w:val="000000"/>
          <w:sz w:val="24"/>
          <w:szCs w:val="24"/>
          <w:lang w:val="ro-MD" w:eastAsia="ru-RU"/>
        </w:rPr>
        <w:t xml:space="preserve"> </w:t>
      </w:r>
      <w:r>
        <w:rPr>
          <w:rFonts w:ascii="Times New Roman" w:eastAsia="Times New Roman" w:hAnsi="Times New Roman" w:cs="Times New Roman"/>
          <w:iCs/>
          <w:color w:val="000000"/>
          <w:sz w:val="24"/>
          <w:szCs w:val="24"/>
          <w:lang w:val="ro-MD" w:eastAsia="ru-RU"/>
        </w:rPr>
        <w:t xml:space="preserve">  </w:t>
      </w:r>
      <w:r w:rsidRPr="003F088A">
        <w:rPr>
          <w:rFonts w:ascii="Times New Roman" w:eastAsia="Times New Roman" w:hAnsi="Times New Roman" w:cs="Times New Roman"/>
          <w:iCs/>
          <w:color w:val="000000"/>
          <w:sz w:val="24"/>
          <w:szCs w:val="24"/>
          <w:lang w:val="ro-MD" w:eastAsia="ru-RU"/>
        </w:rPr>
        <w:t>Mircea DOBÎNDA</w:t>
      </w:r>
    </w:p>
    <w:p w14:paraId="415F1265" w14:textId="425FE4D2" w:rsidR="002967A9" w:rsidRPr="003F088A" w:rsidRDefault="002967A9" w:rsidP="003F088A">
      <w:pPr>
        <w:spacing w:after="0" w:line="480" w:lineRule="auto"/>
        <w:jc w:val="both"/>
        <w:rPr>
          <w:rFonts w:ascii="Times New Roman" w:eastAsia="Times New Roman" w:hAnsi="Times New Roman" w:cs="Times New Roman"/>
          <w:iCs/>
          <w:color w:val="000000"/>
          <w:sz w:val="24"/>
          <w:szCs w:val="24"/>
          <w:lang w:val="ro-MD" w:eastAsia="ru-RU"/>
        </w:rPr>
      </w:pPr>
      <w:r w:rsidRPr="003F088A">
        <w:rPr>
          <w:rFonts w:ascii="Times New Roman" w:eastAsia="Times New Roman" w:hAnsi="Times New Roman" w:cs="Times New Roman"/>
          <w:iCs/>
          <w:color w:val="000000"/>
          <w:sz w:val="24"/>
          <w:szCs w:val="24"/>
          <w:lang w:val="ro-MD" w:eastAsia="ru-RU"/>
        </w:rPr>
        <w:t xml:space="preserve">Șef direcție Implementare proiecte </w:t>
      </w:r>
      <w:r w:rsidRPr="003F088A">
        <w:rPr>
          <w:rFonts w:ascii="Times New Roman" w:eastAsia="Times New Roman" w:hAnsi="Times New Roman" w:cs="Times New Roman"/>
          <w:iCs/>
          <w:color w:val="000000"/>
          <w:sz w:val="24"/>
          <w:szCs w:val="24"/>
          <w:lang w:val="ro-MD" w:eastAsia="ru-RU"/>
        </w:rPr>
        <w:tab/>
      </w:r>
      <w:r w:rsidRPr="003F088A">
        <w:rPr>
          <w:rFonts w:ascii="Times New Roman" w:eastAsia="Times New Roman" w:hAnsi="Times New Roman" w:cs="Times New Roman"/>
          <w:iCs/>
          <w:color w:val="000000"/>
          <w:sz w:val="24"/>
          <w:szCs w:val="24"/>
          <w:lang w:val="ro-MD" w:eastAsia="ru-RU"/>
        </w:rPr>
        <w:tab/>
      </w:r>
      <w:r w:rsidRPr="003F088A">
        <w:rPr>
          <w:rFonts w:ascii="Times New Roman" w:eastAsia="Times New Roman" w:hAnsi="Times New Roman" w:cs="Times New Roman"/>
          <w:iCs/>
          <w:color w:val="000000"/>
          <w:sz w:val="24"/>
          <w:szCs w:val="24"/>
          <w:lang w:val="ro-MD" w:eastAsia="ru-RU"/>
        </w:rPr>
        <w:tab/>
      </w:r>
      <w:r w:rsidR="002225AC" w:rsidRPr="003F088A">
        <w:rPr>
          <w:rFonts w:ascii="Times New Roman" w:eastAsia="Times New Roman" w:hAnsi="Times New Roman" w:cs="Times New Roman"/>
          <w:iCs/>
          <w:color w:val="000000"/>
          <w:sz w:val="24"/>
          <w:szCs w:val="24"/>
          <w:lang w:val="ro-MD" w:eastAsia="ru-RU"/>
        </w:rPr>
        <w:t>________________________</w:t>
      </w:r>
      <w:r w:rsidR="003F088A">
        <w:rPr>
          <w:rFonts w:ascii="Times New Roman" w:eastAsia="Times New Roman" w:hAnsi="Times New Roman" w:cs="Times New Roman"/>
          <w:iCs/>
          <w:color w:val="000000"/>
          <w:sz w:val="24"/>
          <w:szCs w:val="24"/>
          <w:lang w:val="ro-MD" w:eastAsia="ru-RU"/>
        </w:rPr>
        <w:t xml:space="preserve"> </w:t>
      </w:r>
      <w:r w:rsidRPr="003F088A">
        <w:rPr>
          <w:rFonts w:ascii="Times New Roman" w:eastAsia="Times New Roman" w:hAnsi="Times New Roman" w:cs="Times New Roman"/>
          <w:iCs/>
          <w:color w:val="000000"/>
          <w:sz w:val="24"/>
          <w:szCs w:val="24"/>
          <w:lang w:val="ro-MD" w:eastAsia="ru-RU"/>
        </w:rPr>
        <w:t>Andrei ERMURACHI</w:t>
      </w:r>
    </w:p>
    <w:p w14:paraId="775174D8" w14:textId="4C68597B" w:rsidR="002967A9" w:rsidRPr="003F088A" w:rsidRDefault="002967A9" w:rsidP="003F088A">
      <w:pPr>
        <w:spacing w:after="0" w:line="480" w:lineRule="auto"/>
        <w:jc w:val="both"/>
        <w:rPr>
          <w:rFonts w:ascii="Times New Roman" w:eastAsia="Times New Roman" w:hAnsi="Times New Roman" w:cs="Times New Roman"/>
          <w:iCs/>
          <w:color w:val="000000"/>
          <w:sz w:val="24"/>
          <w:szCs w:val="24"/>
          <w:lang w:val="ro-MD" w:eastAsia="ru-RU"/>
        </w:rPr>
      </w:pPr>
      <w:r w:rsidRPr="003F088A">
        <w:rPr>
          <w:rFonts w:ascii="Times New Roman" w:eastAsia="Times New Roman" w:hAnsi="Times New Roman" w:cs="Times New Roman"/>
          <w:iCs/>
          <w:color w:val="000000"/>
          <w:sz w:val="24"/>
          <w:szCs w:val="24"/>
          <w:lang w:val="ro-MD" w:eastAsia="ru-RU"/>
        </w:rPr>
        <w:t>Șef serviciu Planificare Proiect</w:t>
      </w:r>
      <w:r w:rsidRPr="003F088A">
        <w:rPr>
          <w:rFonts w:ascii="Times New Roman" w:eastAsia="Times New Roman" w:hAnsi="Times New Roman" w:cs="Times New Roman"/>
          <w:iCs/>
          <w:color w:val="000000"/>
          <w:sz w:val="24"/>
          <w:szCs w:val="24"/>
          <w:lang w:val="ro-RO" w:eastAsia="ru-RU"/>
        </w:rPr>
        <w:t>ări</w:t>
      </w:r>
      <w:r w:rsidRPr="003F088A">
        <w:rPr>
          <w:rFonts w:ascii="Times New Roman" w:eastAsia="Times New Roman" w:hAnsi="Times New Roman" w:cs="Times New Roman"/>
          <w:iCs/>
          <w:color w:val="000000"/>
          <w:sz w:val="24"/>
          <w:szCs w:val="24"/>
          <w:lang w:val="ro-MD" w:eastAsia="ru-RU"/>
        </w:rPr>
        <w:tab/>
      </w:r>
      <w:r w:rsidRPr="003F088A">
        <w:rPr>
          <w:rFonts w:ascii="Times New Roman" w:eastAsia="Times New Roman" w:hAnsi="Times New Roman" w:cs="Times New Roman"/>
          <w:iCs/>
          <w:color w:val="000000"/>
          <w:sz w:val="24"/>
          <w:szCs w:val="24"/>
          <w:lang w:val="ro-MD" w:eastAsia="ru-RU"/>
        </w:rPr>
        <w:tab/>
      </w:r>
      <w:r w:rsidRPr="003F088A">
        <w:rPr>
          <w:rFonts w:ascii="Times New Roman" w:eastAsia="Times New Roman" w:hAnsi="Times New Roman" w:cs="Times New Roman"/>
          <w:iCs/>
          <w:color w:val="000000"/>
          <w:sz w:val="24"/>
          <w:szCs w:val="24"/>
          <w:lang w:val="ro-MD" w:eastAsia="ru-RU"/>
        </w:rPr>
        <w:tab/>
      </w:r>
      <w:r w:rsidR="002225AC" w:rsidRPr="003F088A">
        <w:rPr>
          <w:rFonts w:ascii="Times New Roman" w:eastAsia="Times New Roman" w:hAnsi="Times New Roman" w:cs="Times New Roman"/>
          <w:iCs/>
          <w:color w:val="000000"/>
          <w:sz w:val="24"/>
          <w:szCs w:val="24"/>
          <w:lang w:val="ro-MD" w:eastAsia="ru-RU"/>
        </w:rPr>
        <w:t>_________________________</w:t>
      </w:r>
      <w:r w:rsidRPr="003F088A">
        <w:rPr>
          <w:rFonts w:ascii="Times New Roman" w:eastAsia="Times New Roman" w:hAnsi="Times New Roman" w:cs="Times New Roman"/>
          <w:iCs/>
          <w:color w:val="000000"/>
          <w:sz w:val="24"/>
          <w:szCs w:val="24"/>
          <w:lang w:val="ro-MD" w:eastAsia="ru-RU"/>
        </w:rPr>
        <w:t>Petru SARACUȚA</w:t>
      </w:r>
    </w:p>
    <w:p w14:paraId="7D97B59B" w14:textId="34BCA90F" w:rsidR="008E4CA6" w:rsidRPr="008E4CA6" w:rsidRDefault="008E4CA6" w:rsidP="008E4CA6">
      <w:pPr>
        <w:spacing w:after="0" w:line="480" w:lineRule="auto"/>
        <w:rPr>
          <w:rFonts w:ascii="Times New Roman" w:eastAsia="Times New Roman" w:hAnsi="Times New Roman" w:cs="Times New Roman"/>
          <w:iCs/>
          <w:color w:val="000000"/>
          <w:sz w:val="24"/>
          <w:szCs w:val="24"/>
          <w:lang w:val="ro-MD" w:eastAsia="ru-RU"/>
        </w:rPr>
      </w:pPr>
      <w:r w:rsidRPr="008E4CA6">
        <w:rPr>
          <w:rFonts w:ascii="Times New Roman" w:eastAsia="Times New Roman" w:hAnsi="Times New Roman" w:cs="Times New Roman"/>
          <w:iCs/>
          <w:color w:val="000000"/>
          <w:sz w:val="24"/>
          <w:szCs w:val="24"/>
          <w:lang w:val="ro-MD" w:eastAsia="ru-RU"/>
        </w:rPr>
        <w:t xml:space="preserve">Șef serviciu </w:t>
      </w:r>
      <w:r w:rsidRPr="008E4CA6">
        <w:rPr>
          <w:rFonts w:ascii="Times New Roman" w:eastAsia="Times New Roman" w:hAnsi="Times New Roman" w:cs="Times New Roman"/>
          <w:iCs/>
          <w:color w:val="000000" w:themeColor="text1"/>
          <w:sz w:val="24"/>
          <w:szCs w:val="24"/>
          <w:lang w:val="ro-MD" w:eastAsia="ru-RU"/>
        </w:rPr>
        <w:t xml:space="preserve">Evidență și Achiziții de Teren              </w:t>
      </w:r>
      <w:r>
        <w:rPr>
          <w:rFonts w:ascii="Times New Roman" w:eastAsia="Times New Roman" w:hAnsi="Times New Roman" w:cs="Times New Roman"/>
          <w:iCs/>
          <w:color w:val="000000" w:themeColor="text1"/>
          <w:sz w:val="24"/>
          <w:szCs w:val="24"/>
          <w:lang w:val="ro-MD" w:eastAsia="ru-RU"/>
        </w:rPr>
        <w:t>_________________________</w:t>
      </w:r>
      <w:r w:rsidRPr="008E4CA6">
        <w:rPr>
          <w:rFonts w:ascii="Times New Roman" w:eastAsia="Times New Roman" w:hAnsi="Times New Roman" w:cs="Times New Roman"/>
          <w:iCs/>
          <w:color w:val="000000" w:themeColor="text1"/>
          <w:sz w:val="24"/>
          <w:szCs w:val="24"/>
          <w:lang w:val="ro-MD" w:eastAsia="ru-RU"/>
        </w:rPr>
        <w:t xml:space="preserve">Lilian SIDLETCHI                                              </w:t>
      </w:r>
      <w:r>
        <w:rPr>
          <w:rFonts w:ascii="Times New Roman" w:eastAsia="Times New Roman" w:hAnsi="Times New Roman" w:cs="Times New Roman"/>
          <w:iCs/>
          <w:color w:val="000000" w:themeColor="text1"/>
          <w:sz w:val="24"/>
          <w:szCs w:val="24"/>
          <w:lang w:val="ro-MD" w:eastAsia="ru-RU"/>
        </w:rPr>
        <w:t xml:space="preserve">     </w:t>
      </w:r>
      <w:r w:rsidRPr="008E4CA6">
        <w:rPr>
          <w:rFonts w:ascii="Times New Roman" w:eastAsia="Times New Roman" w:hAnsi="Times New Roman" w:cs="Times New Roman"/>
          <w:iCs/>
          <w:color w:val="000000" w:themeColor="text1"/>
          <w:sz w:val="24"/>
          <w:szCs w:val="24"/>
          <w:lang w:val="ro-MD" w:eastAsia="ru-RU"/>
        </w:rPr>
        <w:t xml:space="preserve"> </w:t>
      </w:r>
    </w:p>
    <w:p w14:paraId="68F6ED8B" w14:textId="3E2AF70F" w:rsidR="003F088A" w:rsidRPr="008E4CA6" w:rsidRDefault="003F088A" w:rsidP="003F088A">
      <w:pPr>
        <w:spacing w:after="0" w:line="480" w:lineRule="auto"/>
        <w:jc w:val="both"/>
        <w:rPr>
          <w:rFonts w:ascii="Times New Roman" w:eastAsia="Times New Roman" w:hAnsi="Times New Roman" w:cs="Times New Roman"/>
          <w:sz w:val="24"/>
          <w:szCs w:val="24"/>
          <w:lang w:val="ro-MD" w:eastAsia="ru-RU"/>
        </w:rPr>
      </w:pPr>
    </w:p>
    <w:sectPr w:rsidR="003F088A" w:rsidRPr="008E4CA6" w:rsidSect="004261BE">
      <w:footerReference w:type="default" r:id="rId7"/>
      <w:pgSz w:w="11906" w:h="16838"/>
      <w:pgMar w:top="142" w:right="850" w:bottom="709" w:left="993" w:header="708" w:footer="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91C24" w14:textId="77777777" w:rsidR="009A38EA" w:rsidRDefault="00217DC4">
      <w:pPr>
        <w:spacing w:after="0" w:line="240" w:lineRule="auto"/>
      </w:pPr>
      <w:r>
        <w:separator/>
      </w:r>
    </w:p>
  </w:endnote>
  <w:endnote w:type="continuationSeparator" w:id="0">
    <w:p w14:paraId="4DBB4F84" w14:textId="77777777" w:rsidR="009A38EA" w:rsidRDefault="0021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193463"/>
      <w:docPartObj>
        <w:docPartGallery w:val="Page Numbers (Bottom of Page)"/>
        <w:docPartUnique/>
      </w:docPartObj>
    </w:sdtPr>
    <w:sdtEndPr/>
    <w:sdtContent>
      <w:sdt>
        <w:sdtPr>
          <w:id w:val="-1769616900"/>
          <w:docPartObj>
            <w:docPartGallery w:val="Page Numbers (Top of Page)"/>
            <w:docPartUnique/>
          </w:docPartObj>
        </w:sdtPr>
        <w:sdtEndPr/>
        <w:sdtContent>
          <w:p w14:paraId="07E3D2DC" w14:textId="5DA82CCB" w:rsidR="003F088A" w:rsidRDefault="003F088A">
            <w:pPr>
              <w:pStyle w:val="a3"/>
              <w:jc w:val="right"/>
            </w:pPr>
            <w:r>
              <w:rPr>
                <w:lang w:val="ro-RO"/>
              </w:rPr>
              <w:t>Pag</w:t>
            </w: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w:t>
            </w:r>
            <w:r>
              <w:rPr>
                <w:lang w:val="ro-RO"/>
              </w:rPr>
              <w:t>din</w:t>
            </w:r>
            <w:r>
              <w:t xml:space="preserv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C4A246D" w14:textId="77777777" w:rsidR="00B84322" w:rsidRDefault="0034051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AA6AE" w14:textId="77777777" w:rsidR="009A38EA" w:rsidRDefault="00217DC4">
      <w:pPr>
        <w:spacing w:after="0" w:line="240" w:lineRule="auto"/>
      </w:pPr>
      <w:r>
        <w:separator/>
      </w:r>
    </w:p>
  </w:footnote>
  <w:footnote w:type="continuationSeparator" w:id="0">
    <w:p w14:paraId="1311FAAC" w14:textId="77777777" w:rsidR="009A38EA" w:rsidRDefault="00217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93B17"/>
    <w:multiLevelType w:val="hybridMultilevel"/>
    <w:tmpl w:val="415235DE"/>
    <w:lvl w:ilvl="0" w:tplc="0419000F">
      <w:start w:val="1"/>
      <w:numFmt w:val="decimal"/>
      <w:lvlText w:val="%1."/>
      <w:lvlJc w:val="left"/>
      <w:pPr>
        <w:tabs>
          <w:tab w:val="num" w:pos="360"/>
        </w:tabs>
        <w:ind w:left="360" w:hanging="360"/>
      </w:pPr>
    </w:lvl>
    <w:lvl w:ilvl="1" w:tplc="47E215E0">
      <w:numFmt w:val="bullet"/>
      <w:lvlText w:val="-"/>
      <w:lvlJc w:val="left"/>
      <w:pPr>
        <w:tabs>
          <w:tab w:val="num" w:pos="1080"/>
        </w:tabs>
        <w:ind w:left="1080" w:hanging="360"/>
      </w:pPr>
      <w:rPr>
        <w:rFonts w:ascii="Arial Narrow" w:eastAsia="Times New Roman" w:hAnsi="Arial Narrow" w:cs="Times New Roman" w:hint="default"/>
      </w:rPr>
    </w:lvl>
    <w:lvl w:ilvl="2" w:tplc="2FA05C48">
      <w:start w:val="1"/>
      <w:numFmt w:val="upperLetter"/>
      <w:lvlText w:val="%3)"/>
      <w:lvlJc w:val="left"/>
      <w:pPr>
        <w:tabs>
          <w:tab w:val="num" w:pos="1980"/>
        </w:tabs>
        <w:ind w:left="1980" w:hanging="36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566F321A"/>
    <w:multiLevelType w:val="hybridMultilevel"/>
    <w:tmpl w:val="9A54007E"/>
    <w:lvl w:ilvl="0" w:tplc="47E215E0">
      <w:numFmt w:val="bullet"/>
      <w:lvlText w:val="-"/>
      <w:lvlJc w:val="left"/>
      <w:pPr>
        <w:tabs>
          <w:tab w:val="num" w:pos="720"/>
        </w:tabs>
        <w:ind w:left="720" w:hanging="360"/>
      </w:pPr>
      <w:rPr>
        <w:rFonts w:ascii="Arial Narrow" w:eastAsia="Times New Roman" w:hAnsi="Arial Narrow"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AB6266"/>
    <w:multiLevelType w:val="hybridMultilevel"/>
    <w:tmpl w:val="F0E424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55B1D07"/>
    <w:multiLevelType w:val="hybridMultilevel"/>
    <w:tmpl w:val="A0AEAB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B6"/>
    <w:rsid w:val="00006114"/>
    <w:rsid w:val="000352B8"/>
    <w:rsid w:val="000D042A"/>
    <w:rsid w:val="000D6B05"/>
    <w:rsid w:val="000F4F69"/>
    <w:rsid w:val="00167F32"/>
    <w:rsid w:val="00187BF5"/>
    <w:rsid w:val="00190D5C"/>
    <w:rsid w:val="001D3730"/>
    <w:rsid w:val="00217DC4"/>
    <w:rsid w:val="002225AC"/>
    <w:rsid w:val="002364E1"/>
    <w:rsid w:val="00256CE8"/>
    <w:rsid w:val="00266BC7"/>
    <w:rsid w:val="002967A9"/>
    <w:rsid w:val="002A2706"/>
    <w:rsid w:val="003F088A"/>
    <w:rsid w:val="003F55FA"/>
    <w:rsid w:val="00400B90"/>
    <w:rsid w:val="0040555E"/>
    <w:rsid w:val="004261BE"/>
    <w:rsid w:val="004B3700"/>
    <w:rsid w:val="004D2D77"/>
    <w:rsid w:val="004F1870"/>
    <w:rsid w:val="00553187"/>
    <w:rsid w:val="00562134"/>
    <w:rsid w:val="00594C7C"/>
    <w:rsid w:val="006171C7"/>
    <w:rsid w:val="00817959"/>
    <w:rsid w:val="008617CD"/>
    <w:rsid w:val="00873A41"/>
    <w:rsid w:val="008E4CA6"/>
    <w:rsid w:val="008F00D5"/>
    <w:rsid w:val="00901DB6"/>
    <w:rsid w:val="00921ACD"/>
    <w:rsid w:val="009A38EA"/>
    <w:rsid w:val="00A2446D"/>
    <w:rsid w:val="00A750D2"/>
    <w:rsid w:val="00A825B7"/>
    <w:rsid w:val="00AF2B3C"/>
    <w:rsid w:val="00B1696F"/>
    <w:rsid w:val="00B44DCF"/>
    <w:rsid w:val="00B515E0"/>
    <w:rsid w:val="00BC554B"/>
    <w:rsid w:val="00BD33B6"/>
    <w:rsid w:val="00C21472"/>
    <w:rsid w:val="00C26263"/>
    <w:rsid w:val="00E21826"/>
    <w:rsid w:val="00E23C5E"/>
    <w:rsid w:val="00ED4F03"/>
    <w:rsid w:val="00F3759F"/>
    <w:rsid w:val="00F739F6"/>
    <w:rsid w:val="00FD3BC1"/>
    <w:rsid w:val="00FE2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7D0902"/>
  <w15:chartTrackingRefBased/>
  <w15:docId w15:val="{9159DF4A-1571-4DF1-9B5F-1024BE90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81795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967A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967A9"/>
  </w:style>
  <w:style w:type="paragraph" w:styleId="a5">
    <w:name w:val="List Paragraph"/>
    <w:basedOn w:val="a"/>
    <w:uiPriority w:val="34"/>
    <w:qFormat/>
    <w:rsid w:val="00ED4F03"/>
    <w:pPr>
      <w:ind w:left="720"/>
      <w:contextualSpacing/>
    </w:pPr>
  </w:style>
  <w:style w:type="paragraph" w:styleId="a6">
    <w:name w:val="header"/>
    <w:basedOn w:val="a"/>
    <w:link w:val="a7"/>
    <w:uiPriority w:val="99"/>
    <w:unhideWhenUsed/>
    <w:rsid w:val="00B515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15E0"/>
  </w:style>
  <w:style w:type="character" w:customStyle="1" w:styleId="40">
    <w:name w:val="Заголовок 4 Знак"/>
    <w:basedOn w:val="a0"/>
    <w:link w:val="4"/>
    <w:uiPriority w:val="9"/>
    <w:rsid w:val="00817959"/>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3</Pages>
  <Words>1034</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COTRUTA</dc:creator>
  <cp:keywords/>
  <dc:description/>
  <cp:lastModifiedBy>Valeriu COTRUTA</cp:lastModifiedBy>
  <cp:revision>21</cp:revision>
  <cp:lastPrinted>2023-03-09T07:12:00Z</cp:lastPrinted>
  <dcterms:created xsi:type="dcterms:W3CDTF">2023-03-02T13:54:00Z</dcterms:created>
  <dcterms:modified xsi:type="dcterms:W3CDTF">2023-03-28T07:13:00Z</dcterms:modified>
</cp:coreProperties>
</file>