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5182D7D9" w:rsidR="004A6913" w:rsidRDefault="00BE362C" w:rsidP="0060695C">
      <w:pPr>
        <w:shd w:val="clear" w:color="auto" w:fill="FFFFFF" w:themeFill="background1"/>
        <w:spacing w:before="120"/>
        <w:ind w:left="-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 w:rsidRPr="0060695C">
        <w:rPr>
          <w:b/>
          <w:bCs/>
          <w:lang w:val="ro-MD"/>
        </w:rPr>
        <w:t>lucrărilor de</w:t>
      </w:r>
      <w:r w:rsidR="0060695C">
        <w:rPr>
          <w:lang w:val="ro-MD"/>
        </w:rPr>
        <w:t xml:space="preserve"> </w:t>
      </w:r>
      <w:r w:rsidR="0060695C" w:rsidRPr="00CA34DD">
        <w:rPr>
          <w:b/>
          <w:bCs/>
        </w:rPr>
        <w:t>proiectare a nodurilor rutiere pe drumul public M1 Frontiera cu România</w:t>
      </w:r>
      <w:r w:rsidR="0060695C" w:rsidRPr="00CA34DD">
        <w:rPr>
          <w:b/>
          <w:bCs/>
          <w:color w:val="000000"/>
        </w:rPr>
        <w:t>–</w:t>
      </w:r>
      <w:r w:rsidR="0060695C" w:rsidRPr="00CA34DD">
        <w:rPr>
          <w:b/>
          <w:bCs/>
        </w:rPr>
        <w:t>Leușeni</w:t>
      </w:r>
      <w:r w:rsidR="0060695C" w:rsidRPr="00CA34DD">
        <w:rPr>
          <w:b/>
          <w:bCs/>
          <w:color w:val="000000"/>
        </w:rPr>
        <w:t>–Chișinău–Dubăsari–frontiera cu Ucraina, km 95,278 și km 99,626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AA52065" w:rsidR="009C7F19" w:rsidRPr="0069252F" w:rsidRDefault="009C7F19" w:rsidP="0069252F">
      <w:pPr>
        <w:pStyle w:val="a"/>
        <w:numPr>
          <w:ilvl w:val="0"/>
          <w:numId w:val="3"/>
        </w:numPr>
        <w:ind w:left="284" w:hanging="284"/>
      </w:pPr>
      <w:r w:rsidRPr="0069252F">
        <w:rPr>
          <w:b/>
          <w:lang w:val="ro-MD"/>
        </w:rPr>
        <w:t xml:space="preserve">Adresa de e-mail sau de internet de la care se va putea obține accesul la documentația de atribuire: </w:t>
      </w:r>
      <w:r w:rsidRPr="0069252F">
        <w:rPr>
          <w:b/>
          <w:i/>
          <w:lang w:val="ro-MD"/>
        </w:rPr>
        <w:t>documentația de atribuire este anexată în cadrul procedurii în SIA RSAP</w:t>
      </w:r>
      <w:r w:rsidRPr="0069252F">
        <w:rPr>
          <w:b/>
          <w:lang w:val="ro-MD"/>
        </w:rPr>
        <w:t xml:space="preserve">             nr.</w:t>
      </w:r>
      <w:r w:rsidR="0069252F" w:rsidRPr="0069252F">
        <w:rPr>
          <w:rFonts w:ascii="Helvetica" w:hAnsi="Helvetica"/>
          <w:color w:val="333333"/>
          <w:sz w:val="2"/>
          <w:szCs w:val="2"/>
          <w:shd w:val="clear" w:color="auto" w:fill="FFFFFF"/>
        </w:rPr>
        <w:t xml:space="preserve"> </w:t>
      </w:r>
      <w:r w:rsidR="0069252F" w:rsidRPr="0069252F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69252F" w:rsidRPr="0069252F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ocds-b3wdp1-MD-1689227323650</w:t>
        </w:r>
      </w:hyperlink>
      <w:r w:rsidRPr="0069252F">
        <w:rPr>
          <w:b/>
          <w:lang w:val="ro-MD"/>
        </w:rPr>
        <w:t xml:space="preserve"> </w:t>
      </w:r>
      <w:r w:rsidR="00611B75" w:rsidRPr="0069252F">
        <w:rPr>
          <w:b/>
          <w:lang w:val="ro-MD"/>
        </w:rPr>
        <w:t xml:space="preserve">  </w:t>
      </w:r>
      <w:r w:rsidR="00F25449" w:rsidRPr="00611B75">
        <w:t xml:space="preserve"> </w:t>
      </w:r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3F1C92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3F1C92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3F1C92" w:rsidRDefault="009C7F19" w:rsidP="00C109F1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3F1C92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3F1C92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3F1C92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3F1C92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F1C92">
              <w:rPr>
                <w:b/>
                <w:sz w:val="16"/>
                <w:szCs w:val="16"/>
                <w:lang w:val="ro-MD"/>
              </w:rPr>
              <w:t>Valoarea estimată</w:t>
            </w:r>
            <w:r w:rsidRPr="003F1C92">
              <w:rPr>
                <w:b/>
                <w:sz w:val="16"/>
                <w:szCs w:val="16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EF94EA3" w:rsidR="009C7F19" w:rsidRPr="0060695C" w:rsidRDefault="0060695C" w:rsidP="0060695C">
            <w:pPr>
              <w:rPr>
                <w:sz w:val="20"/>
                <w:szCs w:val="20"/>
              </w:rPr>
            </w:pPr>
            <w:r w:rsidRPr="0060695C">
              <w:rPr>
                <w:sz w:val="20"/>
                <w:szCs w:val="20"/>
              </w:rPr>
              <w:t>45220000-5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313A165" w:rsidR="009C7F19" w:rsidRPr="0060695C" w:rsidRDefault="0060695C" w:rsidP="00075303">
            <w:pPr>
              <w:jc w:val="both"/>
              <w:rPr>
                <w:b/>
                <w:bCs/>
                <w:sz w:val="20"/>
                <w:szCs w:val="20"/>
              </w:rPr>
            </w:pPr>
            <w:r w:rsidRPr="0060695C">
              <w:rPr>
                <w:b/>
                <w:bCs/>
                <w:sz w:val="20"/>
                <w:szCs w:val="20"/>
                <w:lang w:val="ro-MD"/>
              </w:rPr>
              <w:t>Lucr</w:t>
            </w:r>
            <w:r w:rsidRPr="0060695C">
              <w:rPr>
                <w:b/>
                <w:bCs/>
                <w:sz w:val="20"/>
                <w:szCs w:val="20"/>
              </w:rPr>
              <w:t>ări de proiectare a nodurilor rutiere pe drumul public M1 Frontiera cu România</w:t>
            </w:r>
            <w:r w:rsidRPr="0060695C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60695C">
              <w:rPr>
                <w:b/>
                <w:bCs/>
                <w:sz w:val="20"/>
                <w:szCs w:val="20"/>
              </w:rPr>
              <w:t>Leușeni</w:t>
            </w:r>
            <w:r w:rsidRPr="0060695C">
              <w:rPr>
                <w:b/>
                <w:bCs/>
                <w:color w:val="000000"/>
                <w:sz w:val="20"/>
                <w:szCs w:val="20"/>
              </w:rPr>
              <w:t>–Chișinău–Dubăsari–frontiera cu Ucraina, km 95,278 și km 99,626</w:t>
            </w:r>
            <w:r w:rsidRPr="006069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963BA7" w:rsidRDefault="009C7F19" w:rsidP="0097086A">
            <w:pPr>
              <w:jc w:val="center"/>
              <w:rPr>
                <w:sz w:val="20"/>
                <w:szCs w:val="20"/>
                <w:lang w:val="en-US"/>
              </w:rPr>
            </w:pPr>
            <w:r w:rsidRPr="00963BA7">
              <w:rPr>
                <w:sz w:val="20"/>
                <w:szCs w:val="20"/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263ED" w14:textId="77777777" w:rsidR="0060695C" w:rsidRDefault="0060695C" w:rsidP="0060695C">
            <w:pPr>
              <w:jc w:val="center"/>
              <w:rPr>
                <w:lang w:val="ro-MD"/>
              </w:rPr>
            </w:pPr>
          </w:p>
          <w:p w14:paraId="2EDD4ADF" w14:textId="14FB37A5" w:rsidR="009C7F19" w:rsidRPr="00A63D88" w:rsidRDefault="0060695C" w:rsidP="0060695C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6 440 636,65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F102A4D" w:rsidR="009C7F19" w:rsidRPr="0060695C" w:rsidRDefault="0060695C" w:rsidP="0060695C">
            <w:pPr>
              <w:jc w:val="center"/>
              <w:rPr>
                <w:b/>
                <w:bCs/>
                <w:lang w:val="en-US"/>
              </w:rPr>
            </w:pPr>
            <w:r w:rsidRPr="0060695C">
              <w:rPr>
                <w:b/>
                <w:bCs/>
                <w:lang w:val="ro-MD"/>
              </w:rPr>
              <w:t>6 440 636,65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494881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60695C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7E1FE3">
        <w:rPr>
          <w:i/>
          <w:lang w:val="ro-MD"/>
        </w:rPr>
        <w:t>6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60695C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57BDFCD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E1FE3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Default="00BE362C" w:rsidP="003F1C92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p w14:paraId="11BAB39A" w14:textId="77777777" w:rsidR="003F1C92" w:rsidRPr="00FF430B" w:rsidRDefault="003F1C92" w:rsidP="003F1C92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4"/>
        <w:gridCol w:w="3525"/>
        <w:gridCol w:w="1622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3F1C92" w:rsidRDefault="00BE362C" w:rsidP="003F1C92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lastRenderedPageBreak/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3F1C92" w:rsidRDefault="00BE362C" w:rsidP="003F1C92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3F1C92" w:rsidRDefault="00BE362C" w:rsidP="003F1C92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3F1C92" w:rsidRDefault="00BE362C" w:rsidP="003F1C92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t>Nivelul minim/</w:t>
            </w:r>
            <w:r w:rsidRPr="003F1C92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3F1C92" w:rsidRDefault="001568F3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3F1C92" w:rsidRDefault="00CE7DF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3F1C92" w:rsidRDefault="00A907C4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3F1C92" w:rsidRDefault="00CE7DF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3F1C92" w:rsidRDefault="00A907C4" w:rsidP="003F1C92">
            <w:pPr>
              <w:pStyle w:val="aff2"/>
              <w:rPr>
                <w:color w:val="000000" w:themeColor="text1"/>
                <w:sz w:val="22"/>
                <w:szCs w:val="22"/>
                <w:lang w:val="ro-MD"/>
              </w:rPr>
            </w:pPr>
            <w:r w:rsidRPr="003F1C92">
              <w:rPr>
                <w:color w:val="000000" w:themeColor="text1"/>
                <w:sz w:val="22"/>
                <w:szCs w:val="22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3F1C92" w:rsidRDefault="00CE7DF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color w:val="000000" w:themeColor="text1"/>
                <w:sz w:val="22"/>
                <w:szCs w:val="22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Pr="003F1C92" w:rsidRDefault="00C109F1" w:rsidP="003F1C92">
            <w:pPr>
              <w:tabs>
                <w:tab w:val="left" w:pos="454"/>
              </w:tabs>
              <w:suppressAutoHyphens/>
              <w:jc w:val="both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3F1C92" w:rsidRDefault="00A907C4" w:rsidP="003F1C92">
            <w:pPr>
              <w:tabs>
                <w:tab w:val="left" w:pos="454"/>
              </w:tabs>
              <w:suppressAutoHyphens/>
              <w:jc w:val="both"/>
              <w:rPr>
                <w:i/>
                <w:sz w:val="22"/>
                <w:szCs w:val="22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(anexa nr. 9) </w:t>
            </w:r>
            <w:r w:rsidRPr="003F1C92">
              <w:rPr>
                <w:b/>
                <w:i/>
                <w:sz w:val="22"/>
                <w:szCs w:val="22"/>
                <w:lang w:val="ro-MD"/>
              </w:rPr>
              <w:t>sau</w:t>
            </w:r>
            <w:r w:rsidRPr="003F1C92">
              <w:rPr>
                <w:sz w:val="22"/>
                <w:szCs w:val="22"/>
                <w:lang w:val="ro-MD"/>
              </w:rPr>
              <w:t xml:space="preserve"> transfer direct la contul de gestiune al autorității contractante</w:t>
            </w:r>
            <w:r w:rsidRPr="003F1C92">
              <w:rPr>
                <w:i/>
                <w:sz w:val="22"/>
                <w:szCs w:val="22"/>
              </w:rPr>
              <w:t xml:space="preserve"> MF-TR Chisinau-bugetul de stat I.S. Administraţia de Stat a Drumurilor</w:t>
            </w:r>
          </w:p>
          <w:p w14:paraId="3C58EA81" w14:textId="77777777" w:rsidR="00A907C4" w:rsidRPr="003F1C92" w:rsidRDefault="00A907C4" w:rsidP="003F1C92">
            <w:pPr>
              <w:tabs>
                <w:tab w:val="left" w:pos="454"/>
              </w:tabs>
              <w:rPr>
                <w:i/>
                <w:sz w:val="22"/>
                <w:szCs w:val="22"/>
              </w:rPr>
            </w:pPr>
            <w:r w:rsidRPr="003F1C92">
              <w:rPr>
                <w:i/>
                <w:sz w:val="22"/>
                <w:szCs w:val="22"/>
              </w:rPr>
              <w:t xml:space="preserve">       Codul IBAN: MD29TRPCCC518430D00891AA</w:t>
            </w:r>
          </w:p>
          <w:p w14:paraId="053376AE" w14:textId="3A291F8B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i/>
                <w:sz w:val="22"/>
                <w:szCs w:val="22"/>
              </w:rPr>
              <w:t xml:space="preserve">       Codul fiscal: 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688C1645" w14:textId="7C4861E9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Grafic de executare a </w:t>
            </w:r>
            <w:r w:rsidR="000E4BA8" w:rsidRPr="003F1C92">
              <w:rPr>
                <w:sz w:val="22"/>
                <w:szCs w:val="22"/>
                <w:lang w:val="ro-MD"/>
              </w:rPr>
              <w:t>documentației de proiect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1270BECC" w14:textId="044CBBEB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</w:t>
            </w:r>
            <w:r w:rsidR="000E4BA8" w:rsidRPr="003F1C92">
              <w:rPr>
                <w:sz w:val="22"/>
                <w:szCs w:val="22"/>
                <w:lang w:val="ro-MD"/>
              </w:rPr>
              <w:t>1</w:t>
            </w:r>
            <w:r w:rsidRPr="003F1C92">
              <w:rPr>
                <w:sz w:val="22"/>
                <w:szCs w:val="22"/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Declarație privind experienţa similară 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Pr="003F1C92" w:rsidRDefault="003E274B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/</w:t>
            </w:r>
          </w:p>
          <w:p w14:paraId="6B1F6ECB" w14:textId="654CB5F3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Pr="003F1C92" w:rsidRDefault="003E274B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509012A4" w14:textId="5D5E9E7E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3F1C92" w:rsidRDefault="003E274B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51CF0054" w14:textId="46384619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215FAAE3" w14:textId="1D52B488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26FE3816" w14:textId="7CE9B78D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16)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  <w:r w:rsidRPr="003F1C92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5B9ACAF3" w14:textId="237A2ACC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  <w:r w:rsidRPr="003F1C92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3B4E6985" w14:textId="76245E0A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  <w:r w:rsidRPr="003F1C92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4BEB15B8" w14:textId="7DF73CC5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  <w:r w:rsidRPr="003F1C92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3F1C92" w:rsidRDefault="00A907C4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29DC5C02" w14:textId="46192057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  <w:r w:rsidRPr="003F1C92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3F1C92" w:rsidRDefault="00CB4247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3F1C92" w:rsidRDefault="00A907C4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Pr="003F1C92" w:rsidRDefault="00CE7DF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Documentația standard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</w:p>
          <w:p w14:paraId="098749FE" w14:textId="2DDA8671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3F1C92" w:rsidRDefault="00A907C4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  <w:r w:rsidRPr="003F1C92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3F1C92" w:rsidRDefault="004A0A4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3F1C92" w:rsidRDefault="004A0A4C" w:rsidP="003F1C92">
            <w:pPr>
              <w:pStyle w:val="aff2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>Cifră de afaceri anuală, perioada anul</w:t>
            </w:r>
            <w:r w:rsidR="00273E69" w:rsidRPr="003F1C92">
              <w:rPr>
                <w:sz w:val="22"/>
                <w:szCs w:val="22"/>
                <w:lang w:val="ro-MD"/>
              </w:rPr>
              <w:t>ui</w:t>
            </w:r>
            <w:r w:rsidRPr="003F1C92">
              <w:rPr>
                <w:sz w:val="22"/>
                <w:szCs w:val="22"/>
                <w:lang w:val="ro-MD"/>
              </w:rPr>
              <w:t xml:space="preserve"> </w:t>
            </w:r>
            <w:r w:rsidR="00976A9F" w:rsidRPr="003F1C92">
              <w:rPr>
                <w:sz w:val="22"/>
                <w:szCs w:val="22"/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57D9CCBD" w:rsidR="004A0A4C" w:rsidRPr="003F1C92" w:rsidRDefault="00A24AD9" w:rsidP="003F1C92">
            <w:pPr>
              <w:ind w:left="37"/>
              <w:contextualSpacing/>
              <w:jc w:val="both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>M</w:t>
            </w:r>
            <w:r w:rsidR="004A0A4C" w:rsidRPr="003F1C92">
              <w:rPr>
                <w:sz w:val="22"/>
                <w:szCs w:val="22"/>
                <w:lang w:val="ro-MD"/>
              </w:rPr>
              <w:t>inim</w:t>
            </w:r>
            <w:r w:rsidRPr="003F1C92">
              <w:rPr>
                <w:sz w:val="22"/>
                <w:szCs w:val="22"/>
                <w:lang w:val="ro-MD"/>
              </w:rPr>
              <w:t>:</w:t>
            </w:r>
            <w:r w:rsidR="007E1FE3" w:rsidRPr="003F1C92">
              <w:rPr>
                <w:sz w:val="22"/>
                <w:szCs w:val="22"/>
                <w:lang w:val="ro-MD"/>
              </w:rPr>
              <w:t>6</w:t>
            </w:r>
            <w:r w:rsidR="00C969BF" w:rsidRPr="003F1C92">
              <w:rPr>
                <w:sz w:val="22"/>
                <w:szCs w:val="22"/>
                <w:lang w:val="ro-MD"/>
              </w:rPr>
              <w:t xml:space="preserve"> 5</w:t>
            </w:r>
            <w:r w:rsidR="005D7B85" w:rsidRPr="003F1C92">
              <w:rPr>
                <w:sz w:val="22"/>
                <w:szCs w:val="22"/>
                <w:lang w:val="ro-MD"/>
              </w:rPr>
              <w:t>00</w:t>
            </w:r>
            <w:r w:rsidR="004A0A4C" w:rsidRPr="003F1C92">
              <w:rPr>
                <w:sz w:val="22"/>
                <w:szCs w:val="22"/>
                <w:lang w:val="ro-MD"/>
              </w:rPr>
              <w:t xml:space="preserve"> 000 </w:t>
            </w:r>
            <w:r w:rsidRPr="003F1C92">
              <w:rPr>
                <w:sz w:val="22"/>
                <w:szCs w:val="22"/>
                <w:lang w:val="ro-MD"/>
              </w:rPr>
              <w:t>lei</w:t>
            </w:r>
          </w:p>
          <w:p w14:paraId="11049A75" w14:textId="7173D210" w:rsidR="004A0A4C" w:rsidRPr="003F1C92" w:rsidRDefault="004A0A4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3F1C92" w:rsidRDefault="004A0A4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3F1C92" w:rsidRDefault="004A0A4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3F1C92" w:rsidRDefault="004A0A4C" w:rsidP="003F1C92">
            <w:pPr>
              <w:ind w:left="37"/>
              <w:contextualSpacing/>
              <w:jc w:val="both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>Cifră de afaceri medie anuală, perioada 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02B9D50" w:rsidR="00A24AD9" w:rsidRPr="003F1C92" w:rsidRDefault="00A24AD9" w:rsidP="003F1C92">
            <w:pPr>
              <w:ind w:left="37"/>
              <w:contextualSpacing/>
              <w:jc w:val="both"/>
              <w:rPr>
                <w:sz w:val="22"/>
                <w:szCs w:val="22"/>
                <w:lang w:val="ro-MD"/>
              </w:rPr>
            </w:pPr>
            <w:r w:rsidRPr="003F1C92">
              <w:rPr>
                <w:sz w:val="22"/>
                <w:szCs w:val="22"/>
                <w:lang w:val="ro-MD"/>
              </w:rPr>
              <w:t xml:space="preserve">Minim: </w:t>
            </w:r>
            <w:r w:rsidR="007E1FE3" w:rsidRPr="003F1C92">
              <w:rPr>
                <w:sz w:val="22"/>
                <w:szCs w:val="22"/>
                <w:lang w:val="ro-MD"/>
              </w:rPr>
              <w:t>6</w:t>
            </w:r>
            <w:r w:rsidR="00C969BF" w:rsidRPr="003F1C92">
              <w:rPr>
                <w:sz w:val="22"/>
                <w:szCs w:val="22"/>
                <w:lang w:val="ro-MD"/>
              </w:rPr>
              <w:t xml:space="preserve"> 5</w:t>
            </w:r>
            <w:r w:rsidRPr="003F1C92">
              <w:rPr>
                <w:sz w:val="22"/>
                <w:szCs w:val="22"/>
                <w:lang w:val="ro-MD"/>
              </w:rPr>
              <w:t>00 000 lei</w:t>
            </w:r>
          </w:p>
          <w:p w14:paraId="52445D15" w14:textId="77777777" w:rsidR="004A0A4C" w:rsidRPr="003F1C92" w:rsidRDefault="004A0A4C" w:rsidP="003F1C92">
            <w:pPr>
              <w:ind w:left="37"/>
              <w:contextualSpacing/>
              <w:jc w:val="both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3F1C92" w:rsidRDefault="004A0A4C" w:rsidP="003F1C92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3F1C92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</w:tbl>
    <w:p w14:paraId="397B9A3A" w14:textId="77777777" w:rsidR="00102168" w:rsidRDefault="00102168" w:rsidP="00102168">
      <w:p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</w:p>
    <w:p w14:paraId="6A48CA54" w14:textId="77777777" w:rsidR="00102168" w:rsidRDefault="00102168" w:rsidP="00102168">
      <w:p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</w:p>
    <w:p w14:paraId="21A24ED3" w14:textId="77777777" w:rsidR="00102168" w:rsidRDefault="00102168" w:rsidP="00102168">
      <w:p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</w:p>
    <w:p w14:paraId="04AF486D" w14:textId="0586DB93" w:rsidR="0015247E" w:rsidRPr="00FF430B" w:rsidRDefault="0015247E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102168">
      <w:pPr>
        <w:numPr>
          <w:ilvl w:val="0"/>
          <w:numId w:val="3"/>
        </w:numPr>
        <w:tabs>
          <w:tab w:val="right" w:pos="426"/>
        </w:tabs>
        <w:spacing w:line="276" w:lineRule="auto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102168">
      <w:pPr>
        <w:numPr>
          <w:ilvl w:val="0"/>
          <w:numId w:val="3"/>
        </w:numPr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102168">
      <w:pPr>
        <w:numPr>
          <w:ilvl w:val="0"/>
          <w:numId w:val="3"/>
        </w:numPr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102168">
      <w:pPr>
        <w:numPr>
          <w:ilvl w:val="0"/>
          <w:numId w:val="3"/>
        </w:numPr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4"/>
        <w:gridCol w:w="7127"/>
        <w:gridCol w:w="1785"/>
      </w:tblGrid>
      <w:tr w:rsidR="00BE362C" w:rsidRPr="00EC30C2" w14:paraId="5894E2AC" w14:textId="77777777" w:rsidTr="003F1C92">
        <w:tc>
          <w:tcPr>
            <w:tcW w:w="574" w:type="dxa"/>
            <w:shd w:val="clear" w:color="auto" w:fill="auto"/>
          </w:tcPr>
          <w:p w14:paraId="1D9522C8" w14:textId="77777777" w:rsidR="00BE362C" w:rsidRPr="003F1C92" w:rsidRDefault="00BE362C" w:rsidP="00102168">
            <w:pPr>
              <w:shd w:val="clear" w:color="auto" w:fill="FFFFFF" w:themeFill="background1"/>
              <w:tabs>
                <w:tab w:val="left" w:pos="612"/>
              </w:tabs>
              <w:spacing w:line="276" w:lineRule="auto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Nr. d/o</w:t>
            </w:r>
          </w:p>
        </w:tc>
        <w:tc>
          <w:tcPr>
            <w:tcW w:w="7127" w:type="dxa"/>
            <w:shd w:val="clear" w:color="auto" w:fill="auto"/>
          </w:tcPr>
          <w:p w14:paraId="7D642500" w14:textId="77777777" w:rsidR="00BE362C" w:rsidRPr="003F1C92" w:rsidRDefault="00BE362C" w:rsidP="00102168">
            <w:pPr>
              <w:shd w:val="clear" w:color="auto" w:fill="FFFFFF" w:themeFill="background1"/>
              <w:tabs>
                <w:tab w:val="left" w:pos="612"/>
              </w:tabs>
              <w:spacing w:line="276" w:lineRule="auto"/>
              <w:jc w:val="center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Denumirea factorului de evaluare</w:t>
            </w:r>
          </w:p>
        </w:tc>
        <w:tc>
          <w:tcPr>
            <w:tcW w:w="1785" w:type="dxa"/>
            <w:shd w:val="clear" w:color="auto" w:fill="auto"/>
          </w:tcPr>
          <w:p w14:paraId="05EC62BF" w14:textId="77777777" w:rsidR="00BE362C" w:rsidRPr="003F1C92" w:rsidRDefault="00BE362C" w:rsidP="00102168">
            <w:pPr>
              <w:shd w:val="clear" w:color="auto" w:fill="FFFFFF" w:themeFill="background1"/>
              <w:tabs>
                <w:tab w:val="left" w:pos="612"/>
              </w:tabs>
              <w:spacing w:line="276" w:lineRule="auto"/>
              <w:jc w:val="center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3F1C92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3F1C92">
        <w:tc>
          <w:tcPr>
            <w:tcW w:w="574" w:type="dxa"/>
            <w:shd w:val="clear" w:color="auto" w:fill="auto"/>
          </w:tcPr>
          <w:p w14:paraId="62C8BD8B" w14:textId="77777777" w:rsidR="00BE362C" w:rsidRPr="003F1C92" w:rsidRDefault="00BE362C" w:rsidP="00102168">
            <w:pPr>
              <w:shd w:val="clear" w:color="auto" w:fill="FFFFFF" w:themeFill="background1"/>
              <w:tabs>
                <w:tab w:val="left" w:pos="612"/>
              </w:tabs>
              <w:spacing w:line="276" w:lineRule="auto"/>
              <w:rPr>
                <w:iCs/>
                <w:noProof w:val="0"/>
                <w:sz w:val="16"/>
                <w:szCs w:val="16"/>
                <w:lang w:val="ro-MD" w:eastAsia="ru-RU"/>
              </w:rPr>
            </w:pPr>
          </w:p>
        </w:tc>
        <w:tc>
          <w:tcPr>
            <w:tcW w:w="7127" w:type="dxa"/>
            <w:shd w:val="clear" w:color="auto" w:fill="auto"/>
          </w:tcPr>
          <w:p w14:paraId="4A1C6E43" w14:textId="319755D0" w:rsidR="00BE362C" w:rsidRPr="003F1C92" w:rsidRDefault="00C109F1" w:rsidP="00102168">
            <w:pPr>
              <w:shd w:val="clear" w:color="auto" w:fill="FFFFFF" w:themeFill="background1"/>
              <w:tabs>
                <w:tab w:val="left" w:pos="612"/>
              </w:tabs>
              <w:spacing w:line="276" w:lineRule="auto"/>
              <w:rPr>
                <w:iCs/>
                <w:noProof w:val="0"/>
                <w:sz w:val="16"/>
                <w:szCs w:val="16"/>
                <w:lang w:val="ro-MD" w:eastAsia="ru-RU"/>
              </w:rPr>
            </w:pPr>
            <w:r w:rsidRPr="003F1C92">
              <w:rPr>
                <w:i/>
                <w:sz w:val="16"/>
                <w:szCs w:val="16"/>
                <w:lang w:val="ro-MD"/>
              </w:rPr>
              <w:t>nu se aplică</w:t>
            </w:r>
          </w:p>
        </w:tc>
        <w:tc>
          <w:tcPr>
            <w:tcW w:w="1785" w:type="dxa"/>
            <w:shd w:val="clear" w:color="auto" w:fill="auto"/>
          </w:tcPr>
          <w:p w14:paraId="3FBEE857" w14:textId="77777777" w:rsidR="00BE362C" w:rsidRPr="003F1C92" w:rsidRDefault="00BE362C" w:rsidP="00102168">
            <w:pPr>
              <w:shd w:val="clear" w:color="auto" w:fill="FFFFFF" w:themeFill="background1"/>
              <w:tabs>
                <w:tab w:val="left" w:pos="612"/>
              </w:tabs>
              <w:spacing w:line="276" w:lineRule="auto"/>
              <w:rPr>
                <w:iCs/>
                <w:noProof w:val="0"/>
                <w:sz w:val="16"/>
                <w:szCs w:val="16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0" w:right="-143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54C83965" w:rsidR="00BE362C" w:rsidRPr="00A24AD9" w:rsidRDefault="00EF4276" w:rsidP="00102168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line="276" w:lineRule="auto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3F1C92">
        <w:rPr>
          <w:b/>
          <w:iCs/>
          <w:noProof w:val="0"/>
          <w:lang w:val="ro-MD" w:eastAsia="ru-RU"/>
        </w:rPr>
        <w:t>31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3F1C92">
        <w:rPr>
          <w:b/>
          <w:iCs/>
          <w:noProof w:val="0"/>
          <w:lang w:val="ro-MD" w:eastAsia="ru-RU"/>
        </w:rPr>
        <w:t>7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102168">
      <w:pPr>
        <w:shd w:val="clear" w:color="auto" w:fill="FFFFFF" w:themeFill="background1"/>
        <w:tabs>
          <w:tab w:val="right" w:pos="426"/>
        </w:tabs>
        <w:spacing w:line="276" w:lineRule="auto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102168">
      <w:pPr>
        <w:numPr>
          <w:ilvl w:val="0"/>
          <w:numId w:val="3"/>
        </w:numPr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102168">
      <w:pPr>
        <w:numPr>
          <w:ilvl w:val="0"/>
          <w:numId w:val="3"/>
        </w:numPr>
        <w:tabs>
          <w:tab w:val="right" w:pos="426"/>
        </w:tabs>
        <w:spacing w:line="276" w:lineRule="auto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102168">
      <w:pPr>
        <w:tabs>
          <w:tab w:val="right" w:pos="426"/>
        </w:tabs>
        <w:spacing w:line="276" w:lineRule="auto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102168">
      <w:pPr>
        <w:shd w:val="clear" w:color="auto" w:fill="FFFFFF" w:themeFill="background1"/>
        <w:tabs>
          <w:tab w:val="right" w:pos="426"/>
        </w:tabs>
        <w:spacing w:line="276" w:lineRule="auto"/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102168">
      <w:pPr>
        <w:shd w:val="clear" w:color="auto" w:fill="FFFFFF" w:themeFill="background1"/>
        <w:tabs>
          <w:tab w:val="right" w:pos="426"/>
        </w:tabs>
        <w:spacing w:line="276" w:lineRule="auto"/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102168">
      <w:pPr>
        <w:shd w:val="clear" w:color="auto" w:fill="FFFFFF" w:themeFill="background1"/>
        <w:tabs>
          <w:tab w:val="right" w:pos="426"/>
        </w:tabs>
        <w:spacing w:line="276" w:lineRule="auto"/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3E27C81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7E1FE3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E1FE3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5FC92FBF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F36F4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F36F4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102168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line="276" w:lineRule="auto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102168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102168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noProof w:val="0"/>
                <w:sz w:val="20"/>
                <w:szCs w:val="2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sz w:val="20"/>
                <w:szCs w:val="20"/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noProof w:val="0"/>
                <w:sz w:val="20"/>
                <w:szCs w:val="2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sz w:val="20"/>
                <w:szCs w:val="20"/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noProof w:val="0"/>
                <w:sz w:val="20"/>
                <w:szCs w:val="2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sz w:val="20"/>
                <w:szCs w:val="20"/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noProof w:val="0"/>
                <w:sz w:val="20"/>
                <w:szCs w:val="2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102168" w:rsidRDefault="00406374" w:rsidP="00102168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sz w:val="20"/>
                <w:szCs w:val="20"/>
                <w:lang w:val="ro-MD" w:eastAsia="ru-RU"/>
              </w:rPr>
            </w:pPr>
            <w:r w:rsidRPr="00102168">
              <w:rPr>
                <w:sz w:val="20"/>
                <w:szCs w:val="20"/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2311484" w14:textId="4C305B14" w:rsidR="00B65C93" w:rsidRPr="00102168" w:rsidRDefault="00BE362C" w:rsidP="00102168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right="-14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sectPr w:rsidR="00B65C93" w:rsidRPr="00102168" w:rsidSect="00102168">
      <w:footerReference w:type="default" r:id="rId11"/>
      <w:pgSz w:w="11906" w:h="16838" w:code="9"/>
      <w:pgMar w:top="567" w:right="1134" w:bottom="567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2168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2C11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1C9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4A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695C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52F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6D5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1FE3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3BA7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3A53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6F4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544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4A40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9227323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2023-07-13T05:35:00Z</cp:lastPrinted>
  <dcterms:created xsi:type="dcterms:W3CDTF">2023-07-13T05:40:00Z</dcterms:created>
  <dcterms:modified xsi:type="dcterms:W3CDTF">2023-07-13T05:49:00Z</dcterms:modified>
</cp:coreProperties>
</file>