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B1340B"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48EEDAAE"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sidR="00B1340B">
              <w:rPr>
                <w:lang w:val="ro-MD"/>
              </w:rPr>
              <w:t>10</w:t>
            </w:r>
            <w:r w:rsidRPr="0041164B">
              <w:rPr>
                <w:lang w:val="ro-MD"/>
              </w:rPr>
              <w:t xml:space="preserve"> % din </w:t>
            </w:r>
            <w:r>
              <w:rPr>
                <w:lang w:val="ro-MD"/>
              </w:rPr>
              <w:t>valoarea</w:t>
            </w:r>
            <w:r w:rsidRPr="0041164B">
              <w:rPr>
                <w:lang w:val="ro-MD"/>
              </w:rPr>
              <w:t xml:space="preserve"> totală a prezentului Contract. </w:t>
            </w:r>
          </w:p>
          <w:p w14:paraId="64E01D5B" w14:textId="799185DA"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sidR="00B1340B">
              <w:rPr>
                <w:lang w:val="ro-MD"/>
              </w:rPr>
              <w:t>10</w:t>
            </w:r>
            <w:r>
              <w:rPr>
                <w:lang w:val="ro-MD"/>
              </w:rPr>
              <w:t xml:space="preserve">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35285EE3"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 xml:space="preserve">de </w:t>
            </w:r>
            <w:r w:rsidR="000401B9">
              <w:rPr>
                <w:lang w:val="ro-MD"/>
              </w:rPr>
              <w:t>2</w:t>
            </w:r>
            <w:r>
              <w:rPr>
                <w:lang w:val="ro-MD"/>
              </w:rPr>
              <w:t>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022628870">
    <w:abstractNumId w:val="31"/>
  </w:num>
  <w:num w:numId="2" w16cid:durableId="1965498937">
    <w:abstractNumId w:val="37"/>
  </w:num>
  <w:num w:numId="3" w16cid:durableId="81412254">
    <w:abstractNumId w:val="28"/>
  </w:num>
  <w:num w:numId="4" w16cid:durableId="1958752230">
    <w:abstractNumId w:val="27"/>
  </w:num>
  <w:num w:numId="5" w16cid:durableId="1229077407">
    <w:abstractNumId w:val="13"/>
  </w:num>
  <w:num w:numId="6" w16cid:durableId="1773627755">
    <w:abstractNumId w:val="16"/>
  </w:num>
  <w:num w:numId="7" w16cid:durableId="2067101693">
    <w:abstractNumId w:val="14"/>
  </w:num>
  <w:num w:numId="8" w16cid:durableId="1559127356">
    <w:abstractNumId w:val="7"/>
  </w:num>
  <w:num w:numId="9" w16cid:durableId="788813859">
    <w:abstractNumId w:val="25"/>
  </w:num>
  <w:num w:numId="10" w16cid:durableId="1949579864">
    <w:abstractNumId w:val="11"/>
  </w:num>
  <w:num w:numId="11" w16cid:durableId="1058168271">
    <w:abstractNumId w:val="20"/>
  </w:num>
  <w:num w:numId="12" w16cid:durableId="1646737158">
    <w:abstractNumId w:val="21"/>
  </w:num>
  <w:num w:numId="13" w16cid:durableId="1801997884">
    <w:abstractNumId w:val="33"/>
  </w:num>
  <w:num w:numId="14" w16cid:durableId="148401126">
    <w:abstractNumId w:val="24"/>
  </w:num>
  <w:num w:numId="15" w16cid:durableId="552883670">
    <w:abstractNumId w:val="6"/>
  </w:num>
  <w:num w:numId="16" w16cid:durableId="1799838192">
    <w:abstractNumId w:val="22"/>
  </w:num>
  <w:num w:numId="17" w16cid:durableId="1990936468">
    <w:abstractNumId w:val="9"/>
  </w:num>
  <w:num w:numId="18" w16cid:durableId="64837615">
    <w:abstractNumId w:val="35"/>
  </w:num>
  <w:num w:numId="19" w16cid:durableId="890306992">
    <w:abstractNumId w:val="30"/>
  </w:num>
  <w:num w:numId="20" w16cid:durableId="1079326749">
    <w:abstractNumId w:val="10"/>
  </w:num>
  <w:num w:numId="21" w16cid:durableId="2084792281">
    <w:abstractNumId w:val="29"/>
  </w:num>
  <w:num w:numId="22" w16cid:durableId="1604998939">
    <w:abstractNumId w:val="17"/>
  </w:num>
  <w:num w:numId="23" w16cid:durableId="299120289">
    <w:abstractNumId w:val="23"/>
  </w:num>
  <w:num w:numId="24" w16cid:durableId="584341944">
    <w:abstractNumId w:val="19"/>
  </w:num>
  <w:num w:numId="25" w16cid:durableId="1795172566">
    <w:abstractNumId w:val="34"/>
  </w:num>
  <w:num w:numId="26" w16cid:durableId="756904397">
    <w:abstractNumId w:val="12"/>
  </w:num>
  <w:num w:numId="27" w16cid:durableId="1917085541">
    <w:abstractNumId w:val="8"/>
  </w:num>
  <w:num w:numId="28" w16cid:durableId="1895001903">
    <w:abstractNumId w:val="18"/>
  </w:num>
  <w:num w:numId="29" w16cid:durableId="1823618909">
    <w:abstractNumId w:val="5"/>
  </w:num>
  <w:num w:numId="30" w16cid:durableId="1827429089">
    <w:abstractNumId w:val="3"/>
  </w:num>
  <w:num w:numId="31" w16cid:durableId="406075796">
    <w:abstractNumId w:val="0"/>
  </w:num>
  <w:num w:numId="32" w16cid:durableId="2051298639">
    <w:abstractNumId w:val="2"/>
  </w:num>
  <w:num w:numId="33" w16cid:durableId="1614290145">
    <w:abstractNumId w:val="4"/>
  </w:num>
  <w:num w:numId="34" w16cid:durableId="1570842770">
    <w:abstractNumId w:val="1"/>
  </w:num>
  <w:num w:numId="35" w16cid:durableId="1907763343">
    <w:abstractNumId w:val="32"/>
  </w:num>
  <w:num w:numId="36" w16cid:durableId="737245619">
    <w:abstractNumId w:val="15"/>
  </w:num>
  <w:num w:numId="37" w16cid:durableId="898057639">
    <w:abstractNumId w:val="36"/>
  </w:num>
  <w:num w:numId="38" w16cid:durableId="177262870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1B9"/>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542"/>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340B"/>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25452</Words>
  <Characters>145079</Characters>
  <Application>Microsoft Office Word</Application>
  <DocSecurity>0</DocSecurity>
  <Lines>1208</Lines>
  <Paragraphs>340</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3</cp:revision>
  <cp:lastPrinted>2021-06-01T11:52:00Z</cp:lastPrinted>
  <dcterms:created xsi:type="dcterms:W3CDTF">2022-08-04T06:45:00Z</dcterms:created>
  <dcterms:modified xsi:type="dcterms:W3CDTF">2023-06-30T12:17:00Z</dcterms:modified>
</cp:coreProperties>
</file>