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601BDB41" w14:textId="707311FE" w:rsidR="00726B08" w:rsidRDefault="00BE362C" w:rsidP="00726B08">
      <w:pPr>
        <w:shd w:val="clear" w:color="auto" w:fill="FFFFFF" w:themeFill="background1"/>
        <w:spacing w:before="120"/>
        <w:jc w:val="center"/>
        <w:rPr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2628B5">
        <w:rPr>
          <w:lang w:val="ro-MD"/>
        </w:rPr>
        <w:t xml:space="preserve"> </w:t>
      </w:r>
      <w:r w:rsidR="00FF2A0E" w:rsidRPr="00E61A04">
        <w:rPr>
          <w:b/>
          <w:bCs/>
          <w:color w:val="000000" w:themeColor="text1"/>
        </w:rPr>
        <w:t>proiectare cu privire la reconstrucția podurilor de încrucișare poziționate pe drumul republican R6 Chișinău–Orhei–Bălți, km 11,178.</w:t>
      </w:r>
    </w:p>
    <w:p w14:paraId="75BDFA69" w14:textId="77777777" w:rsidR="00FF2A0E" w:rsidRDefault="00FF2A0E" w:rsidP="00726B08">
      <w:pPr>
        <w:shd w:val="clear" w:color="auto" w:fill="FFFFFF" w:themeFill="background1"/>
        <w:spacing w:before="120"/>
        <w:jc w:val="center"/>
        <w:rPr>
          <w:lang w:val="ro-MD"/>
        </w:rPr>
      </w:pPr>
    </w:p>
    <w:p w14:paraId="7A287467" w14:textId="4E43FAB4" w:rsidR="009C7F19" w:rsidRPr="00726B08" w:rsidRDefault="009C7F19" w:rsidP="00726B08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726B08">
        <w:rPr>
          <w:b/>
          <w:lang w:val="ro-MD"/>
        </w:rPr>
        <w:t xml:space="preserve">Denumirea autorității contractante: </w:t>
      </w:r>
      <w:r w:rsidRPr="00726B08">
        <w:rPr>
          <w:b/>
        </w:rPr>
        <w:t xml:space="preserve">Î.S.”Administraţia de Stat a </w:t>
      </w:r>
      <w:proofErr w:type="spellStart"/>
      <w:r w:rsidRPr="00726B08">
        <w:rPr>
          <w:b/>
        </w:rPr>
        <w:t>Drumurilor</w:t>
      </w:r>
      <w:proofErr w:type="spellEnd"/>
      <w:r w:rsidRPr="00726B08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DE308DC" w14:textId="306C2270" w:rsidR="00CA511B" w:rsidRPr="00FF2A0E" w:rsidRDefault="009C7F19" w:rsidP="00FF2A0E">
      <w:pPr>
        <w:pStyle w:val="a"/>
        <w:numPr>
          <w:ilvl w:val="0"/>
          <w:numId w:val="3"/>
        </w:numPr>
        <w:ind w:left="284" w:hanging="284"/>
      </w:pPr>
      <w:r w:rsidRPr="00FF2A0E">
        <w:rPr>
          <w:b/>
          <w:lang w:val="ro-MD"/>
        </w:rPr>
        <w:t xml:space="preserve">Adresa de e-mail sau de internet de la care se va putea obține accesul la documentația de atribuire: </w:t>
      </w:r>
      <w:r w:rsidRPr="00FF2A0E">
        <w:rPr>
          <w:b/>
          <w:i/>
          <w:lang w:val="ro-MD"/>
        </w:rPr>
        <w:t>documentația de atribuire este anexată în cadrul procedurii în SIA RSAP</w:t>
      </w:r>
      <w:r w:rsidRPr="00FF2A0E">
        <w:rPr>
          <w:b/>
          <w:lang w:val="ro-MD"/>
        </w:rPr>
        <w:t xml:space="preserve">             nr.</w:t>
      </w:r>
      <w:r w:rsidR="00744607" w:rsidRPr="00744607">
        <w:t xml:space="preserve"> </w:t>
      </w:r>
      <w:r w:rsidR="00FF2A0E" w:rsidRPr="00FF2A0E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FF2A0E" w:rsidRPr="00FF2A0E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ocds-b3wdp1-MD-1698137427528</w:t>
        </w:r>
      </w:hyperlink>
    </w:p>
    <w:p w14:paraId="240D8014" w14:textId="09D7D6E9" w:rsidR="0067636E" w:rsidRPr="0067636E" w:rsidRDefault="009C7F19" w:rsidP="00CA511B">
      <w:pPr>
        <w:pStyle w:val="a"/>
        <w:numPr>
          <w:ilvl w:val="0"/>
          <w:numId w:val="0"/>
        </w:numPr>
        <w:ind w:left="284"/>
      </w:pPr>
      <w:r w:rsidRPr="0067636E">
        <w:rPr>
          <w:b/>
          <w:lang w:val="ro-MD"/>
        </w:rPr>
        <w:t xml:space="preserve"> </w:t>
      </w:r>
      <w:r w:rsidR="0067636E" w:rsidRPr="0067636E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FF2A0E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FF2A0E" w:rsidRPr="00A63D88" w:rsidRDefault="00FF2A0E" w:rsidP="00FF2A0E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FF2A0E" w:rsidRPr="00CC3079" w:rsidRDefault="00FF2A0E" w:rsidP="00FF2A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C3079">
              <w:rPr>
                <w:sz w:val="20"/>
                <w:szCs w:val="20"/>
                <w:lang w:val="ro-MD"/>
              </w:rPr>
              <w:t>71322500-6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EB68D41" w:rsidR="00FF2A0E" w:rsidRPr="00C969BF" w:rsidRDefault="00FF2A0E" w:rsidP="00FF2A0E">
            <w:pPr>
              <w:jc w:val="both"/>
              <w:rPr>
                <w:b/>
                <w:bCs/>
              </w:rPr>
            </w:pPr>
            <w:r w:rsidRPr="00E61A04">
              <w:rPr>
                <w:b/>
                <w:bCs/>
                <w:color w:val="000000" w:themeColor="text1"/>
              </w:rPr>
              <w:t>Lucrări de proiectare cu privire la reconstrucția podurilor de încrucișare poziționate pe drumul republican R6 Chișinău–Orhei–Bălți, km 11,178.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FF2A0E" w:rsidRPr="00A63D88" w:rsidRDefault="00FF2A0E" w:rsidP="00FF2A0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FF2A0E" w:rsidRPr="00A63D88" w:rsidRDefault="00FF2A0E" w:rsidP="00FF2A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FF2A0E" w:rsidRPr="00A63D88" w:rsidRDefault="00FF2A0E" w:rsidP="00FF2A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FF2A0E" w:rsidRDefault="00FF2A0E" w:rsidP="00FF2A0E">
            <w:pPr>
              <w:jc w:val="center"/>
              <w:rPr>
                <w:lang w:val="en-US"/>
              </w:rPr>
            </w:pPr>
          </w:p>
          <w:p w14:paraId="5CCAD480" w14:textId="77777777" w:rsidR="00FF2A0E" w:rsidRDefault="00FF2A0E" w:rsidP="00FF2A0E">
            <w:pPr>
              <w:jc w:val="center"/>
              <w:rPr>
                <w:lang w:val="en-US"/>
              </w:rPr>
            </w:pPr>
          </w:p>
          <w:p w14:paraId="2EDD4ADF" w14:textId="3278AF11" w:rsidR="00FF2A0E" w:rsidRPr="00A63D88" w:rsidRDefault="00FF2A0E" w:rsidP="00FF2A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3 694 982,00</w:t>
            </w:r>
          </w:p>
        </w:tc>
      </w:tr>
      <w:tr w:rsidR="00FF2A0E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F2A0E" w:rsidRPr="00A63D88" w:rsidRDefault="00FF2A0E" w:rsidP="00FF2A0E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20483DF" w:rsidR="00FF2A0E" w:rsidRPr="00FF2A0E" w:rsidRDefault="00FF2A0E" w:rsidP="00FF2A0E">
            <w:pPr>
              <w:jc w:val="center"/>
              <w:rPr>
                <w:b/>
                <w:bCs/>
                <w:lang w:val="en-US"/>
              </w:rPr>
            </w:pPr>
            <w:r w:rsidRPr="00FF2A0E">
              <w:rPr>
                <w:b/>
                <w:bCs/>
                <w:lang w:val="en-US"/>
              </w:rPr>
              <w:t>3 694 982,00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3FCC291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726B08">
        <w:rPr>
          <w:i/>
          <w:lang w:val="ro-MD"/>
        </w:rPr>
        <w:t>1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FF2A0E">
        <w:rPr>
          <w:i/>
          <w:lang w:val="ro-MD"/>
        </w:rPr>
        <w:t>8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33845099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FF2A0E">
              <w:rPr>
                <w:lang w:val="ro-MD"/>
              </w:rPr>
              <w:t>3 6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31DC3B1B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FF2A0E">
              <w:rPr>
                <w:lang w:val="ro-MD"/>
              </w:rPr>
              <w:t>3 6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7B8C080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FF2A0E">
        <w:rPr>
          <w:b/>
          <w:iCs/>
          <w:noProof w:val="0"/>
          <w:lang w:val="ro-MD" w:eastAsia="ru-RU"/>
        </w:rPr>
        <w:t>13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</w:t>
      </w:r>
      <w:r w:rsidR="00FF2A0E">
        <w:rPr>
          <w:b/>
          <w:iCs/>
          <w:noProof w:val="0"/>
          <w:lang w:val="ro-MD" w:eastAsia="ru-RU"/>
        </w:rPr>
        <w:t>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0E0F452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16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44BB22D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65B69">
        <w:rPr>
          <w:b/>
          <w:noProof w:val="0"/>
          <w:shd w:val="clear" w:color="auto" w:fill="FFFFFF" w:themeFill="background1"/>
          <w:lang w:val="ro-MD" w:eastAsia="ru-RU"/>
        </w:rPr>
        <w:t>24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B69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079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2A0E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81374275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2022-06-03T05:37:00Z</cp:lastPrinted>
  <dcterms:created xsi:type="dcterms:W3CDTF">2023-10-24T10:30:00Z</dcterms:created>
  <dcterms:modified xsi:type="dcterms:W3CDTF">2023-10-24T10:30:00Z</dcterms:modified>
</cp:coreProperties>
</file>