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D1A9C" w14:textId="77777777" w:rsidR="009E0157" w:rsidRPr="009E0157" w:rsidRDefault="009E0157" w:rsidP="009E0157">
      <w:pPr>
        <w:tabs>
          <w:tab w:val="left" w:pos="2340"/>
        </w:tabs>
        <w:spacing w:line="360" w:lineRule="auto"/>
        <w:ind w:left="6096"/>
        <w:jc w:val="center"/>
        <w:rPr>
          <w:b/>
          <w:iCs/>
          <w:caps/>
          <w:sz w:val="26"/>
          <w:szCs w:val="26"/>
          <w:lang w:val="fr-FR"/>
        </w:rPr>
      </w:pPr>
      <w:r w:rsidRPr="009E0157">
        <w:rPr>
          <w:b/>
          <w:iCs/>
          <w:caps/>
          <w:sz w:val="26"/>
          <w:szCs w:val="26"/>
          <w:lang w:val="fr-FR"/>
        </w:rPr>
        <w:t>Aprobat:</w:t>
      </w:r>
    </w:p>
    <w:p w14:paraId="79F29B6D" w14:textId="77777777" w:rsidR="009E0157" w:rsidRPr="009E0157" w:rsidRDefault="009E0157" w:rsidP="009E0157">
      <w:pPr>
        <w:spacing w:line="360" w:lineRule="auto"/>
        <w:ind w:left="6096"/>
        <w:rPr>
          <w:iCs/>
          <w:color w:val="000000"/>
          <w:sz w:val="26"/>
          <w:szCs w:val="26"/>
          <w:lang w:val="it-IT"/>
        </w:rPr>
      </w:pPr>
      <w:r w:rsidRPr="009E0157">
        <w:rPr>
          <w:iCs/>
          <w:color w:val="000000"/>
          <w:sz w:val="26"/>
          <w:szCs w:val="26"/>
          <w:lang w:val="it-IT"/>
        </w:rPr>
        <w:t>Î.S. „Administrația  de Stat  a Drumurilor”</w:t>
      </w:r>
    </w:p>
    <w:p w14:paraId="6B418CBF" w14:textId="7F585DF3" w:rsidR="009E0157" w:rsidRPr="009E0157" w:rsidRDefault="009E0157" w:rsidP="009E0157">
      <w:pPr>
        <w:spacing w:line="360" w:lineRule="auto"/>
        <w:ind w:left="6096"/>
        <w:rPr>
          <w:iCs/>
          <w:color w:val="000000"/>
          <w:sz w:val="26"/>
          <w:szCs w:val="26"/>
          <w:lang w:val="it-IT"/>
        </w:rPr>
      </w:pPr>
      <w:r w:rsidRPr="009E0157">
        <w:rPr>
          <w:color w:val="000000"/>
          <w:sz w:val="26"/>
          <w:szCs w:val="26"/>
          <w:lang w:val="it-IT"/>
        </w:rPr>
        <w:t xml:space="preserve">Director </w:t>
      </w:r>
      <w:r w:rsidR="00F14A93">
        <w:rPr>
          <w:color w:val="000000"/>
          <w:sz w:val="26"/>
          <w:szCs w:val="26"/>
          <w:lang w:val="it-IT"/>
        </w:rPr>
        <w:t>adjunct</w:t>
      </w:r>
    </w:p>
    <w:p w14:paraId="4CC167CF" w14:textId="5D1D53B3" w:rsidR="009E0157" w:rsidRPr="00F14A93" w:rsidRDefault="009E0157" w:rsidP="009E0157">
      <w:pPr>
        <w:spacing w:line="360" w:lineRule="auto"/>
        <w:ind w:left="6096"/>
        <w:rPr>
          <w:iCs/>
          <w:color w:val="000000"/>
          <w:sz w:val="26"/>
          <w:szCs w:val="26"/>
          <w:lang w:val="ro-RO"/>
        </w:rPr>
      </w:pPr>
      <w:r w:rsidRPr="009E0157">
        <w:rPr>
          <w:iCs/>
          <w:color w:val="000000"/>
          <w:sz w:val="26"/>
          <w:szCs w:val="26"/>
          <w:lang w:val="it-IT"/>
        </w:rPr>
        <w:t>_________________</w:t>
      </w:r>
      <w:r w:rsidRPr="009E0157">
        <w:rPr>
          <w:iCs/>
          <w:color w:val="000000"/>
          <w:sz w:val="26"/>
          <w:szCs w:val="26"/>
          <w:lang w:val="en-US"/>
        </w:rPr>
        <w:t>_</w:t>
      </w:r>
      <w:r w:rsidR="00F14A93">
        <w:rPr>
          <w:iCs/>
          <w:color w:val="000000"/>
          <w:sz w:val="26"/>
          <w:szCs w:val="26"/>
          <w:lang w:val="en-US"/>
        </w:rPr>
        <w:t xml:space="preserve"> </w:t>
      </w:r>
      <w:r w:rsidRPr="009E0157">
        <w:rPr>
          <w:iCs/>
          <w:color w:val="000000"/>
          <w:sz w:val="26"/>
          <w:szCs w:val="26"/>
          <w:lang w:val="it-IT"/>
        </w:rPr>
        <w:t>Serg</w:t>
      </w:r>
      <w:r w:rsidR="00F14A93">
        <w:rPr>
          <w:iCs/>
          <w:color w:val="000000"/>
          <w:sz w:val="26"/>
          <w:szCs w:val="26"/>
          <w:lang w:val="it-IT"/>
        </w:rPr>
        <w:t>hei</w:t>
      </w:r>
      <w:r w:rsidRPr="009E0157">
        <w:rPr>
          <w:iCs/>
          <w:color w:val="000000"/>
          <w:sz w:val="26"/>
          <w:szCs w:val="26"/>
          <w:lang w:val="it-IT"/>
        </w:rPr>
        <w:t xml:space="preserve"> </w:t>
      </w:r>
      <w:r w:rsidR="00F14A93">
        <w:rPr>
          <w:iCs/>
          <w:color w:val="000000"/>
          <w:sz w:val="26"/>
          <w:szCs w:val="26"/>
          <w:lang w:val="it-IT"/>
        </w:rPr>
        <w:t>GALU</w:t>
      </w:r>
      <w:r w:rsidR="00F14A93">
        <w:rPr>
          <w:iCs/>
          <w:color w:val="000000"/>
          <w:sz w:val="26"/>
          <w:szCs w:val="26"/>
          <w:lang w:val="ro-RO"/>
        </w:rPr>
        <w:t>ȘCA</w:t>
      </w:r>
    </w:p>
    <w:p w14:paraId="32B843BF" w14:textId="51D5BC87" w:rsidR="009E0157" w:rsidRPr="009E0157" w:rsidRDefault="009E0157" w:rsidP="009E0157">
      <w:pPr>
        <w:spacing w:after="240" w:line="360" w:lineRule="auto"/>
        <w:ind w:left="6096"/>
        <w:rPr>
          <w:iCs/>
          <w:color w:val="000000"/>
          <w:sz w:val="26"/>
          <w:szCs w:val="26"/>
          <w:lang w:val="en-US"/>
        </w:rPr>
      </w:pPr>
      <w:r w:rsidRPr="009E0157">
        <w:rPr>
          <w:iCs/>
          <w:color w:val="000000"/>
          <w:sz w:val="26"/>
          <w:szCs w:val="26"/>
          <w:lang w:val="it-IT"/>
        </w:rPr>
        <w:t>„______„ _________________</w:t>
      </w:r>
      <w:r w:rsidRPr="009E0157">
        <w:rPr>
          <w:iCs/>
          <w:color w:val="000000"/>
          <w:sz w:val="26"/>
          <w:szCs w:val="26"/>
          <w:lang w:val="en-US"/>
        </w:rPr>
        <w:t>__</w:t>
      </w:r>
      <w:r w:rsidRPr="009E0157">
        <w:rPr>
          <w:iCs/>
          <w:color w:val="000000"/>
          <w:sz w:val="26"/>
          <w:szCs w:val="26"/>
          <w:lang w:val="it-IT"/>
        </w:rPr>
        <w:t xml:space="preserve"> 202</w:t>
      </w:r>
      <w:r w:rsidR="00E624C9">
        <w:rPr>
          <w:iCs/>
          <w:color w:val="000000"/>
          <w:sz w:val="26"/>
          <w:szCs w:val="26"/>
          <w:lang w:val="en-US"/>
        </w:rPr>
        <w:t>3</w:t>
      </w:r>
    </w:p>
    <w:p w14:paraId="620BBE2B" w14:textId="77777777" w:rsidR="00287291" w:rsidRPr="00513B56" w:rsidRDefault="009C348D" w:rsidP="009E0157">
      <w:pPr>
        <w:spacing w:after="240" w:line="276" w:lineRule="auto"/>
        <w:jc w:val="center"/>
        <w:rPr>
          <w:b/>
          <w:bCs/>
          <w:caps/>
          <w:sz w:val="27"/>
          <w:szCs w:val="27"/>
          <w:lang w:val="fr-FR"/>
        </w:rPr>
      </w:pPr>
      <w:r w:rsidRPr="00513B56">
        <w:rPr>
          <w:b/>
          <w:bCs/>
          <w:caps/>
          <w:sz w:val="27"/>
          <w:szCs w:val="27"/>
          <w:lang w:val="fr-FR"/>
        </w:rPr>
        <w:t xml:space="preserve">Tema de </w:t>
      </w:r>
      <w:r w:rsidR="0053285F" w:rsidRPr="00513B56">
        <w:rPr>
          <w:b/>
          <w:bCs/>
          <w:caps/>
          <w:sz w:val="27"/>
          <w:szCs w:val="27"/>
          <w:lang w:val="fr-FR"/>
        </w:rPr>
        <w:t>PROIECTARE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8173"/>
      </w:tblGrid>
      <w:tr w:rsidR="00CB67D7" w:rsidRPr="00F14A93" w14:paraId="5FC298AF" w14:textId="77777777" w:rsidTr="009D6E7B">
        <w:trPr>
          <w:trHeight w:val="393"/>
          <w:jc w:val="center"/>
        </w:trPr>
        <w:tc>
          <w:tcPr>
            <w:tcW w:w="562" w:type="dxa"/>
            <w:vAlign w:val="center"/>
          </w:tcPr>
          <w:p w14:paraId="778B51E8" w14:textId="77777777" w:rsidR="00CB67D7" w:rsidRPr="00D00972" w:rsidRDefault="00CB67D7" w:rsidP="00A62452">
            <w:pPr>
              <w:numPr>
                <w:ilvl w:val="0"/>
                <w:numId w:val="1"/>
              </w:numPr>
              <w:jc w:val="center"/>
              <w:rPr>
                <w:bCs/>
                <w:sz w:val="27"/>
                <w:szCs w:val="27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36D22CC4" w14:textId="77777777" w:rsidR="00CB67D7" w:rsidRPr="000B41C6" w:rsidRDefault="00CB67D7" w:rsidP="009E0157">
            <w:pPr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Denumirea lucrării</w:t>
            </w:r>
          </w:p>
        </w:tc>
        <w:tc>
          <w:tcPr>
            <w:tcW w:w="8173" w:type="dxa"/>
            <w:vAlign w:val="center"/>
          </w:tcPr>
          <w:p w14:paraId="685D563F" w14:textId="21BD9256" w:rsidR="00BB00A1" w:rsidRPr="000B41C6" w:rsidRDefault="00255AC4" w:rsidP="00255AC4">
            <w:pPr>
              <w:jc w:val="both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Lucrări de elaborare a raportului de expertiză tehnică a podului de șosea amplasat la km 18,470 pe drumul public G106 M5–Bălțata–Maximovca–Mereni–Chetrosu–Gangura–G110</w:t>
            </w:r>
            <w:r w:rsidR="00992AD9" w:rsidRPr="000B41C6">
              <w:rPr>
                <w:sz w:val="27"/>
                <w:szCs w:val="27"/>
                <w:lang w:val="ro-RO"/>
              </w:rPr>
              <w:t>.</w:t>
            </w:r>
          </w:p>
        </w:tc>
      </w:tr>
      <w:tr w:rsidR="00CB67D7" w:rsidRPr="00F14A93" w14:paraId="465ECC46" w14:textId="77777777" w:rsidTr="009D6E7B">
        <w:trPr>
          <w:trHeight w:val="393"/>
          <w:jc w:val="center"/>
        </w:trPr>
        <w:tc>
          <w:tcPr>
            <w:tcW w:w="562" w:type="dxa"/>
            <w:vAlign w:val="center"/>
          </w:tcPr>
          <w:p w14:paraId="47685DB2" w14:textId="77777777" w:rsidR="00CB67D7" w:rsidRPr="00D00972" w:rsidRDefault="00CB67D7" w:rsidP="00A62452">
            <w:pPr>
              <w:numPr>
                <w:ilvl w:val="0"/>
                <w:numId w:val="1"/>
              </w:numPr>
              <w:jc w:val="center"/>
              <w:rPr>
                <w:bCs/>
                <w:sz w:val="27"/>
                <w:szCs w:val="27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09DF53A1" w14:textId="77777777" w:rsidR="00CB67D7" w:rsidRPr="000B41C6" w:rsidRDefault="00CB67D7" w:rsidP="009E0157">
            <w:pPr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 xml:space="preserve">Temeiul </w:t>
            </w:r>
            <w:r w:rsidR="00EF1213" w:rsidRPr="000B41C6">
              <w:rPr>
                <w:sz w:val="27"/>
                <w:szCs w:val="27"/>
                <w:lang w:val="ro-RO"/>
              </w:rPr>
              <w:t xml:space="preserve"> </w:t>
            </w:r>
            <w:r w:rsidR="009D01D3" w:rsidRPr="000B41C6">
              <w:rPr>
                <w:sz w:val="27"/>
                <w:szCs w:val="27"/>
                <w:lang w:val="ro-RO"/>
              </w:rPr>
              <w:t>proiectării</w:t>
            </w:r>
          </w:p>
        </w:tc>
        <w:tc>
          <w:tcPr>
            <w:tcW w:w="8173" w:type="dxa"/>
            <w:vAlign w:val="center"/>
          </w:tcPr>
          <w:p w14:paraId="7B3BF624" w14:textId="0E22267F" w:rsidR="00CB67D7" w:rsidRPr="000B41C6" w:rsidRDefault="00D97351" w:rsidP="00D00972">
            <w:pPr>
              <w:jc w:val="both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Programul privind repartizarea mijloacelor fondului rutier pentru drumurile</w:t>
            </w:r>
            <w:r w:rsidR="00D00972">
              <w:rPr>
                <w:sz w:val="27"/>
                <w:szCs w:val="27"/>
                <w:lang w:val="ro-RO"/>
              </w:rPr>
              <w:t xml:space="preserve"> </w:t>
            </w:r>
            <w:r w:rsidRPr="000B41C6">
              <w:rPr>
                <w:sz w:val="27"/>
                <w:szCs w:val="27"/>
                <w:lang w:val="ro-RO"/>
              </w:rPr>
              <w:t>publice naționale pe anul 202</w:t>
            </w:r>
            <w:r w:rsidR="00BB00A1" w:rsidRPr="000B41C6">
              <w:rPr>
                <w:sz w:val="27"/>
                <w:szCs w:val="27"/>
                <w:lang w:val="ro-RO"/>
              </w:rPr>
              <w:t>3</w:t>
            </w:r>
            <w:r w:rsidR="00866C0B" w:rsidRPr="000B41C6">
              <w:rPr>
                <w:sz w:val="27"/>
                <w:szCs w:val="27"/>
                <w:lang w:val="ro-RO"/>
              </w:rPr>
              <w:t>.</w:t>
            </w:r>
          </w:p>
        </w:tc>
      </w:tr>
      <w:tr w:rsidR="00CB67D7" w:rsidRPr="006834D8" w14:paraId="1FF4F8F7" w14:textId="77777777" w:rsidTr="009D6E7B">
        <w:trPr>
          <w:trHeight w:val="266"/>
          <w:jc w:val="center"/>
        </w:trPr>
        <w:tc>
          <w:tcPr>
            <w:tcW w:w="562" w:type="dxa"/>
            <w:vAlign w:val="center"/>
          </w:tcPr>
          <w:p w14:paraId="3DCF6362" w14:textId="77777777" w:rsidR="00CB67D7" w:rsidRPr="00D00972" w:rsidRDefault="00CB67D7" w:rsidP="00A62452">
            <w:pPr>
              <w:numPr>
                <w:ilvl w:val="0"/>
                <w:numId w:val="1"/>
              </w:numPr>
              <w:jc w:val="center"/>
              <w:rPr>
                <w:bCs/>
                <w:sz w:val="27"/>
                <w:szCs w:val="27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58248B27" w14:textId="77777777" w:rsidR="00CB67D7" w:rsidRPr="000B41C6" w:rsidRDefault="009D01D3" w:rsidP="009E0157">
            <w:pPr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Faza de proiectare</w:t>
            </w:r>
          </w:p>
        </w:tc>
        <w:tc>
          <w:tcPr>
            <w:tcW w:w="8173" w:type="dxa"/>
            <w:vAlign w:val="center"/>
          </w:tcPr>
          <w:p w14:paraId="0CFB4E3C" w14:textId="586615E8" w:rsidR="00CB67D7" w:rsidRPr="000B41C6" w:rsidRDefault="006834D8" w:rsidP="00255AC4">
            <w:pPr>
              <w:spacing w:line="276" w:lineRule="auto"/>
              <w:ind w:right="168"/>
              <w:jc w:val="both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en-US"/>
              </w:rPr>
              <w:t>R</w:t>
            </w:r>
            <w:r w:rsidRPr="000B41C6">
              <w:rPr>
                <w:sz w:val="27"/>
                <w:szCs w:val="27"/>
                <w:lang w:val="ro-RO"/>
              </w:rPr>
              <w:t>aportul de expertiză tehnică</w:t>
            </w:r>
            <w:r w:rsidR="00255AC4" w:rsidRPr="000B41C6">
              <w:rPr>
                <w:sz w:val="27"/>
                <w:szCs w:val="27"/>
                <w:lang w:val="ro-RO"/>
              </w:rPr>
              <w:t>.</w:t>
            </w:r>
          </w:p>
        </w:tc>
      </w:tr>
      <w:tr w:rsidR="00DA4F46" w:rsidRPr="00F14A93" w14:paraId="770BB95D" w14:textId="77777777" w:rsidTr="009D6E7B">
        <w:trPr>
          <w:trHeight w:val="266"/>
          <w:jc w:val="center"/>
        </w:trPr>
        <w:tc>
          <w:tcPr>
            <w:tcW w:w="562" w:type="dxa"/>
            <w:vAlign w:val="center"/>
          </w:tcPr>
          <w:p w14:paraId="13FFD2CE" w14:textId="77777777" w:rsidR="00DA4F46" w:rsidRPr="00D00972" w:rsidRDefault="00DA4F46" w:rsidP="00DA4F46">
            <w:pPr>
              <w:numPr>
                <w:ilvl w:val="0"/>
                <w:numId w:val="1"/>
              </w:numPr>
              <w:jc w:val="center"/>
              <w:rPr>
                <w:bCs/>
                <w:sz w:val="27"/>
                <w:szCs w:val="27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5846EFB8" w14:textId="77777777" w:rsidR="00DA4F46" w:rsidRPr="000B41C6" w:rsidRDefault="00DA4F46" w:rsidP="009E0157">
            <w:pPr>
              <w:jc w:val="both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Proiectant general</w:t>
            </w:r>
          </w:p>
        </w:tc>
        <w:tc>
          <w:tcPr>
            <w:tcW w:w="8173" w:type="dxa"/>
            <w:vAlign w:val="center"/>
          </w:tcPr>
          <w:p w14:paraId="3467393D" w14:textId="77777777" w:rsidR="00DA4F46" w:rsidRPr="000B41C6" w:rsidRDefault="00DA4F46" w:rsidP="009E0157">
            <w:pPr>
              <w:jc w:val="both"/>
              <w:rPr>
                <w:sz w:val="27"/>
                <w:szCs w:val="27"/>
                <w:lang w:val="ro-RO"/>
              </w:rPr>
            </w:pPr>
            <w:r w:rsidRPr="000B41C6">
              <w:rPr>
                <w:bCs/>
                <w:sz w:val="27"/>
                <w:szCs w:val="27"/>
                <w:lang w:val="ro-RO"/>
              </w:rPr>
              <w:t>Conform procedurii de achiziție publică.</w:t>
            </w:r>
          </w:p>
        </w:tc>
      </w:tr>
      <w:tr w:rsidR="006F04F3" w:rsidRPr="00F14A93" w14:paraId="6BC82460" w14:textId="77777777" w:rsidTr="009D6E7B">
        <w:trPr>
          <w:trHeight w:val="276"/>
          <w:jc w:val="center"/>
        </w:trPr>
        <w:tc>
          <w:tcPr>
            <w:tcW w:w="562" w:type="dxa"/>
            <w:vAlign w:val="center"/>
          </w:tcPr>
          <w:p w14:paraId="17D32DAF" w14:textId="77777777" w:rsidR="006F04F3" w:rsidRPr="00D00972" w:rsidRDefault="006F04F3" w:rsidP="00A62452">
            <w:pPr>
              <w:numPr>
                <w:ilvl w:val="0"/>
                <w:numId w:val="1"/>
              </w:numPr>
              <w:jc w:val="center"/>
              <w:rPr>
                <w:bCs/>
                <w:sz w:val="27"/>
                <w:szCs w:val="27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1B8C40A8" w14:textId="77777777" w:rsidR="006F04F3" w:rsidRPr="000B41C6" w:rsidRDefault="006F04F3" w:rsidP="009E0157">
            <w:pPr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 xml:space="preserve">Amplasament </w:t>
            </w:r>
          </w:p>
        </w:tc>
        <w:tc>
          <w:tcPr>
            <w:tcW w:w="8173" w:type="dxa"/>
            <w:vAlign w:val="center"/>
          </w:tcPr>
          <w:p w14:paraId="4DA64356" w14:textId="5F46DC4C" w:rsidR="00255AC4" w:rsidRPr="000B41C6" w:rsidRDefault="00255AC4" w:rsidP="00E624C9">
            <w:pPr>
              <w:pStyle w:val="af0"/>
              <w:numPr>
                <w:ilvl w:val="0"/>
                <w:numId w:val="36"/>
              </w:numPr>
              <w:ind w:left="319" w:hanging="285"/>
              <w:jc w:val="both"/>
              <w:rPr>
                <w:sz w:val="27"/>
                <w:szCs w:val="27"/>
                <w:lang w:val="fr-FR"/>
              </w:rPr>
            </w:pPr>
            <w:r w:rsidRPr="000B41C6">
              <w:rPr>
                <w:sz w:val="27"/>
                <w:szCs w:val="27"/>
                <w:lang w:val="ro-RO"/>
              </w:rPr>
              <w:t xml:space="preserve">Drum public </w:t>
            </w:r>
            <w:r w:rsidR="00E624C9" w:rsidRPr="000B41C6">
              <w:rPr>
                <w:sz w:val="27"/>
                <w:szCs w:val="27"/>
                <w:lang w:val="ro-RO"/>
              </w:rPr>
              <w:t>G106 M5–Bălțata–Maximovca–Mereni–Chetrosu–Gangura–G110</w:t>
            </w:r>
            <w:r w:rsidRPr="000B41C6">
              <w:rPr>
                <w:sz w:val="27"/>
                <w:szCs w:val="27"/>
                <w:lang w:val="ro-RO"/>
              </w:rPr>
              <w:t>;</w:t>
            </w:r>
          </w:p>
          <w:p w14:paraId="5D03F3AA" w14:textId="3C7E489E" w:rsidR="0046024F" w:rsidRPr="000B41C6" w:rsidRDefault="00255AC4" w:rsidP="00E624C9">
            <w:pPr>
              <w:pStyle w:val="af0"/>
              <w:numPr>
                <w:ilvl w:val="0"/>
                <w:numId w:val="36"/>
              </w:numPr>
              <w:ind w:left="319" w:hanging="285"/>
              <w:jc w:val="both"/>
              <w:rPr>
                <w:sz w:val="27"/>
                <w:szCs w:val="27"/>
                <w:lang w:val="fr-FR"/>
              </w:rPr>
            </w:pPr>
            <w:r w:rsidRPr="000B41C6">
              <w:rPr>
                <w:sz w:val="27"/>
                <w:szCs w:val="27"/>
                <w:lang w:val="fr-FR"/>
              </w:rPr>
              <w:t xml:space="preserve">Poziția </w:t>
            </w:r>
            <w:r w:rsidR="00E624C9" w:rsidRPr="000B41C6">
              <w:rPr>
                <w:sz w:val="27"/>
                <w:szCs w:val="27"/>
                <w:lang w:val="ro-RO"/>
              </w:rPr>
              <w:t>km</w:t>
            </w:r>
            <w:r w:rsidRPr="000B41C6">
              <w:rPr>
                <w:sz w:val="27"/>
                <w:szCs w:val="27"/>
                <w:lang w:val="ro-RO"/>
              </w:rPr>
              <w:t xml:space="preserve"> – </w:t>
            </w:r>
            <w:r w:rsidR="00E624C9" w:rsidRPr="000B41C6">
              <w:rPr>
                <w:sz w:val="27"/>
                <w:szCs w:val="27"/>
                <w:lang w:val="ro-RO"/>
              </w:rPr>
              <w:t>18,470</w:t>
            </w:r>
            <w:r w:rsidRPr="000B41C6">
              <w:rPr>
                <w:sz w:val="27"/>
                <w:szCs w:val="27"/>
                <w:lang w:val="ro-RO"/>
              </w:rPr>
              <w:t>;</w:t>
            </w:r>
          </w:p>
          <w:p w14:paraId="53B4BCA6" w14:textId="380B9FE3" w:rsidR="00255AC4" w:rsidRPr="000B41C6" w:rsidRDefault="00255AC4" w:rsidP="00E624C9">
            <w:pPr>
              <w:pStyle w:val="af0"/>
              <w:numPr>
                <w:ilvl w:val="0"/>
                <w:numId w:val="36"/>
              </w:numPr>
              <w:ind w:left="319" w:hanging="285"/>
              <w:jc w:val="both"/>
              <w:rPr>
                <w:sz w:val="27"/>
                <w:szCs w:val="27"/>
                <w:lang w:val="fr-FR"/>
              </w:rPr>
            </w:pPr>
            <w:r w:rsidRPr="000B41C6">
              <w:rPr>
                <w:sz w:val="27"/>
                <w:szCs w:val="27"/>
                <w:lang w:val="fr-FR"/>
              </w:rPr>
              <w:t xml:space="preserve">Obstacol traversat – r. </w:t>
            </w:r>
            <w:r w:rsidRPr="000B41C6">
              <w:rPr>
                <w:sz w:val="27"/>
                <w:szCs w:val="27"/>
                <w:lang w:val="ro-RO"/>
              </w:rPr>
              <w:t>Bîc;</w:t>
            </w:r>
          </w:p>
          <w:p w14:paraId="17E92811" w14:textId="6F992268" w:rsidR="00255AC4" w:rsidRPr="000B41C6" w:rsidRDefault="00255AC4" w:rsidP="00255AC4">
            <w:pPr>
              <w:pStyle w:val="af0"/>
              <w:numPr>
                <w:ilvl w:val="0"/>
                <w:numId w:val="36"/>
              </w:numPr>
              <w:ind w:left="319" w:hanging="285"/>
              <w:jc w:val="both"/>
              <w:rPr>
                <w:sz w:val="27"/>
                <w:szCs w:val="27"/>
                <w:lang w:val="fr-FR"/>
              </w:rPr>
            </w:pPr>
            <w:r w:rsidRPr="000B41C6">
              <w:rPr>
                <w:sz w:val="27"/>
                <w:szCs w:val="27"/>
                <w:lang w:val="fr-FR"/>
              </w:rPr>
              <w:t>Localitatea apropiată – s. Chetrosu;</w:t>
            </w:r>
          </w:p>
          <w:p w14:paraId="7BA7B498" w14:textId="58A5E6EE" w:rsidR="00BB00A1" w:rsidRPr="000B41C6" w:rsidRDefault="00255AC4" w:rsidP="00255AC4">
            <w:pPr>
              <w:pStyle w:val="af0"/>
              <w:numPr>
                <w:ilvl w:val="0"/>
                <w:numId w:val="36"/>
              </w:numPr>
              <w:ind w:left="319" w:hanging="285"/>
              <w:jc w:val="both"/>
              <w:rPr>
                <w:sz w:val="27"/>
                <w:szCs w:val="27"/>
                <w:lang w:val="fr-FR"/>
              </w:rPr>
            </w:pPr>
            <w:r w:rsidRPr="000B41C6">
              <w:rPr>
                <w:sz w:val="27"/>
                <w:szCs w:val="27"/>
                <w:lang w:val="fr-FR"/>
              </w:rPr>
              <w:t>Poziția GPS – l</w:t>
            </w:r>
            <w:r w:rsidR="00231F55" w:rsidRPr="000B41C6">
              <w:rPr>
                <w:sz w:val="27"/>
                <w:szCs w:val="27"/>
                <w:lang w:val="fr-FR"/>
              </w:rPr>
              <w:t xml:space="preserve">atitudine: </w:t>
            </w:r>
            <w:r w:rsidR="00E624C9" w:rsidRPr="000B41C6">
              <w:rPr>
                <w:sz w:val="27"/>
                <w:szCs w:val="27"/>
                <w:lang w:val="fr-FR"/>
              </w:rPr>
              <w:t>46°55'24.36"N</w:t>
            </w:r>
            <w:r w:rsidR="00231F55" w:rsidRPr="000B41C6">
              <w:rPr>
                <w:sz w:val="27"/>
                <w:szCs w:val="27"/>
                <w:lang w:val="fr-FR"/>
              </w:rPr>
              <w:t xml:space="preserve">, </w:t>
            </w:r>
            <w:r w:rsidRPr="000B41C6">
              <w:rPr>
                <w:sz w:val="27"/>
                <w:szCs w:val="27"/>
                <w:lang w:val="fr-FR"/>
              </w:rPr>
              <w:t>l</w:t>
            </w:r>
            <w:r w:rsidR="00231F55" w:rsidRPr="000B41C6">
              <w:rPr>
                <w:sz w:val="27"/>
                <w:szCs w:val="27"/>
                <w:lang w:val="fr-FR"/>
              </w:rPr>
              <w:t xml:space="preserve">ongitudine: </w:t>
            </w:r>
            <w:r w:rsidR="00E624C9" w:rsidRPr="000B41C6">
              <w:rPr>
                <w:sz w:val="27"/>
                <w:szCs w:val="27"/>
                <w:lang w:val="fr-FR"/>
              </w:rPr>
              <w:t>29°2'49.24"E</w:t>
            </w:r>
            <w:r w:rsidR="00992AD9" w:rsidRPr="000B41C6">
              <w:rPr>
                <w:sz w:val="27"/>
                <w:szCs w:val="27"/>
                <w:lang w:val="fr-FR"/>
              </w:rPr>
              <w:t>.</w:t>
            </w:r>
          </w:p>
        </w:tc>
      </w:tr>
      <w:tr w:rsidR="00956906" w:rsidRPr="00F14A93" w14:paraId="331F4CDF" w14:textId="77777777" w:rsidTr="009D6E7B">
        <w:trPr>
          <w:trHeight w:val="276"/>
          <w:jc w:val="center"/>
        </w:trPr>
        <w:tc>
          <w:tcPr>
            <w:tcW w:w="562" w:type="dxa"/>
            <w:vAlign w:val="center"/>
          </w:tcPr>
          <w:p w14:paraId="78286C22" w14:textId="77777777" w:rsidR="00956906" w:rsidRPr="00D00972" w:rsidRDefault="00956906" w:rsidP="00956906">
            <w:pPr>
              <w:numPr>
                <w:ilvl w:val="0"/>
                <w:numId w:val="1"/>
              </w:numPr>
              <w:jc w:val="center"/>
              <w:rPr>
                <w:bCs/>
                <w:sz w:val="27"/>
                <w:szCs w:val="27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41C95EE5" w14:textId="77777777" w:rsidR="00956906" w:rsidRPr="000B41C6" w:rsidRDefault="00956906" w:rsidP="009E0157">
            <w:pPr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Studii și cercetări în teren</w:t>
            </w:r>
          </w:p>
        </w:tc>
        <w:tc>
          <w:tcPr>
            <w:tcW w:w="8173" w:type="dxa"/>
            <w:vAlign w:val="center"/>
          </w:tcPr>
          <w:p w14:paraId="654A4B7C" w14:textId="77777777" w:rsidR="00956906" w:rsidRPr="000B41C6" w:rsidRDefault="00956906" w:rsidP="009E0157">
            <w:pPr>
              <w:numPr>
                <w:ilvl w:val="0"/>
                <w:numId w:val="37"/>
              </w:numPr>
              <w:ind w:left="319" w:hanging="284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Ridicări topo</w:t>
            </w:r>
            <w:r w:rsidR="00395D64" w:rsidRPr="000B41C6">
              <w:rPr>
                <w:sz w:val="27"/>
                <w:szCs w:val="27"/>
                <w:lang w:val="ro-RO"/>
              </w:rPr>
              <w:t>-</w:t>
            </w:r>
            <w:r w:rsidRPr="000B41C6">
              <w:rPr>
                <w:sz w:val="27"/>
                <w:szCs w:val="27"/>
                <w:lang w:val="ro-RO"/>
              </w:rPr>
              <w:t>geodezice</w:t>
            </w:r>
            <w:r w:rsidR="002539F3" w:rsidRPr="000B41C6">
              <w:rPr>
                <w:sz w:val="27"/>
                <w:szCs w:val="27"/>
                <w:lang w:val="ro-RO"/>
              </w:rPr>
              <w:t>.</w:t>
            </w:r>
          </w:p>
          <w:p w14:paraId="6E3EBB25" w14:textId="77777777" w:rsidR="0046024F" w:rsidRPr="000B41C6" w:rsidRDefault="0046024F" w:rsidP="009E0157">
            <w:pPr>
              <w:numPr>
                <w:ilvl w:val="0"/>
                <w:numId w:val="37"/>
              </w:numPr>
              <w:ind w:left="319" w:hanging="284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Prospecțiuni geotehnice;</w:t>
            </w:r>
          </w:p>
          <w:p w14:paraId="3D1CB2E6" w14:textId="742BB4B5" w:rsidR="0046024F" w:rsidRPr="000B41C6" w:rsidRDefault="0046024F" w:rsidP="006834D8">
            <w:pPr>
              <w:numPr>
                <w:ilvl w:val="0"/>
                <w:numId w:val="37"/>
              </w:numPr>
              <w:ind w:left="319" w:hanging="284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Studii hidrometeorologice</w:t>
            </w:r>
            <w:r w:rsidR="000633B3" w:rsidRPr="000B41C6">
              <w:rPr>
                <w:sz w:val="27"/>
                <w:szCs w:val="27"/>
                <w:lang w:val="ro-RO"/>
              </w:rPr>
              <w:t>;</w:t>
            </w:r>
          </w:p>
          <w:p w14:paraId="1577E1D4" w14:textId="3CFBD52A" w:rsidR="00255AC4" w:rsidRPr="000B41C6" w:rsidRDefault="000633B3" w:rsidP="006834D8">
            <w:pPr>
              <w:numPr>
                <w:ilvl w:val="0"/>
                <w:numId w:val="37"/>
              </w:numPr>
              <w:ind w:left="319" w:hanging="284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Inspectarea și diagnosticarea podului înainte de proiectare (Tipul nr.8 conform CP D.02.26:2023)</w:t>
            </w:r>
            <w:r w:rsidR="00C830DF" w:rsidRPr="000B41C6">
              <w:rPr>
                <w:sz w:val="27"/>
                <w:szCs w:val="27"/>
                <w:lang w:val="ro-RO"/>
              </w:rPr>
              <w:t>,</w:t>
            </w:r>
            <w:r w:rsidR="00C830DF" w:rsidRPr="000B41C6">
              <w:rPr>
                <w:sz w:val="27"/>
                <w:szCs w:val="27"/>
                <w:lang w:val="en-US"/>
              </w:rPr>
              <w:t xml:space="preserve"> </w:t>
            </w:r>
            <w:r w:rsidR="00C830DF" w:rsidRPr="000B41C6">
              <w:rPr>
                <w:sz w:val="27"/>
                <w:szCs w:val="27"/>
                <w:lang w:val="ro-RO"/>
              </w:rPr>
              <w:t>inclusiv încercarea</w:t>
            </w:r>
            <w:r w:rsidR="003F216F" w:rsidRPr="000B41C6">
              <w:rPr>
                <w:sz w:val="27"/>
                <w:szCs w:val="27"/>
                <w:lang w:val="en-US"/>
              </w:rPr>
              <w:t xml:space="preserve"> </w:t>
            </w:r>
            <w:r w:rsidR="003F216F" w:rsidRPr="000B41C6">
              <w:rPr>
                <w:sz w:val="27"/>
                <w:szCs w:val="27"/>
                <w:lang w:val="ro-RO"/>
              </w:rPr>
              <w:t>statică a</w:t>
            </w:r>
            <w:r w:rsidR="00C830DF" w:rsidRPr="000B41C6">
              <w:rPr>
                <w:sz w:val="27"/>
                <w:szCs w:val="27"/>
                <w:lang w:val="ro-RO"/>
              </w:rPr>
              <w:t xml:space="preserve"> podului la încărcări controlate.</w:t>
            </w:r>
          </w:p>
        </w:tc>
      </w:tr>
      <w:tr w:rsidR="00654518" w:rsidRPr="00F14A93" w14:paraId="3E1B27B1" w14:textId="77777777" w:rsidTr="009D6E7B">
        <w:trPr>
          <w:trHeight w:val="276"/>
          <w:jc w:val="center"/>
        </w:trPr>
        <w:tc>
          <w:tcPr>
            <w:tcW w:w="562" w:type="dxa"/>
            <w:vAlign w:val="center"/>
          </w:tcPr>
          <w:p w14:paraId="52D4CC18" w14:textId="77777777" w:rsidR="00654518" w:rsidRPr="00D00972" w:rsidRDefault="00654518" w:rsidP="00654518">
            <w:pPr>
              <w:numPr>
                <w:ilvl w:val="0"/>
                <w:numId w:val="1"/>
              </w:numPr>
              <w:jc w:val="center"/>
              <w:rPr>
                <w:bCs/>
                <w:sz w:val="27"/>
                <w:szCs w:val="27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48A6A0B1" w14:textId="77777777" w:rsidR="00654518" w:rsidRPr="000B41C6" w:rsidRDefault="00654518" w:rsidP="009E0157">
            <w:pPr>
              <w:jc w:val="both"/>
              <w:rPr>
                <w:sz w:val="27"/>
                <w:szCs w:val="27"/>
                <w:lang w:val="ro-MD"/>
              </w:rPr>
            </w:pPr>
            <w:r w:rsidRPr="000B41C6">
              <w:rPr>
                <w:sz w:val="27"/>
                <w:szCs w:val="27"/>
                <w:lang w:val="ro-MD"/>
              </w:rPr>
              <w:t>Seismicitatea zonei</w:t>
            </w:r>
          </w:p>
        </w:tc>
        <w:tc>
          <w:tcPr>
            <w:tcW w:w="8173" w:type="dxa"/>
            <w:vAlign w:val="center"/>
          </w:tcPr>
          <w:p w14:paraId="3B6F7653" w14:textId="6DCE5D6F" w:rsidR="00654518" w:rsidRPr="000B41C6" w:rsidRDefault="00C56A48" w:rsidP="009E0157">
            <w:pPr>
              <w:jc w:val="both"/>
              <w:rPr>
                <w:sz w:val="27"/>
                <w:szCs w:val="27"/>
                <w:lang w:val="ro-MD"/>
              </w:rPr>
            </w:pPr>
            <w:r w:rsidRPr="000B41C6">
              <w:rPr>
                <w:sz w:val="27"/>
                <w:szCs w:val="27"/>
                <w:lang w:val="ro-RO"/>
              </w:rPr>
              <w:t xml:space="preserve">Conform zonei de amplasament: </w:t>
            </w:r>
            <w:r w:rsidR="004A094D" w:rsidRPr="000B41C6">
              <w:rPr>
                <w:sz w:val="27"/>
                <w:szCs w:val="27"/>
                <w:lang w:val="ro-RO"/>
              </w:rPr>
              <w:t>7</w:t>
            </w:r>
            <w:r w:rsidR="00654518" w:rsidRPr="000B41C6">
              <w:rPr>
                <w:sz w:val="27"/>
                <w:szCs w:val="27"/>
                <w:lang w:val="ro-RO"/>
              </w:rPr>
              <w:t xml:space="preserve"> grade</w:t>
            </w:r>
            <w:r w:rsidR="00D734E6" w:rsidRPr="000B41C6">
              <w:rPr>
                <w:sz w:val="27"/>
                <w:szCs w:val="27"/>
                <w:lang w:val="ro-RO"/>
              </w:rPr>
              <w:t xml:space="preserve"> pe scara MSK-64.</w:t>
            </w:r>
          </w:p>
        </w:tc>
      </w:tr>
      <w:tr w:rsidR="006F04F3" w:rsidRPr="00F14A93" w14:paraId="6AD1D59A" w14:textId="77777777" w:rsidTr="009D6E7B">
        <w:trPr>
          <w:trHeight w:val="1209"/>
          <w:jc w:val="center"/>
        </w:trPr>
        <w:tc>
          <w:tcPr>
            <w:tcW w:w="562" w:type="dxa"/>
            <w:vAlign w:val="center"/>
          </w:tcPr>
          <w:p w14:paraId="32CE8D77" w14:textId="77777777" w:rsidR="006F04F3" w:rsidRPr="00D00972" w:rsidRDefault="006F04F3" w:rsidP="00A62452">
            <w:pPr>
              <w:numPr>
                <w:ilvl w:val="0"/>
                <w:numId w:val="1"/>
              </w:numPr>
              <w:jc w:val="center"/>
              <w:rPr>
                <w:bCs/>
                <w:sz w:val="27"/>
                <w:szCs w:val="27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3915D1BE" w14:textId="77777777" w:rsidR="006F04F3" w:rsidRPr="000B41C6" w:rsidRDefault="000904AF" w:rsidP="009E0157">
            <w:pPr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Parametrii tehnici de bază</w:t>
            </w:r>
          </w:p>
        </w:tc>
        <w:tc>
          <w:tcPr>
            <w:tcW w:w="8173" w:type="dxa"/>
            <w:vAlign w:val="center"/>
          </w:tcPr>
          <w:p w14:paraId="5CC34F81" w14:textId="77777777" w:rsidR="009768F0" w:rsidRPr="000B41C6" w:rsidRDefault="009768F0" w:rsidP="009768F0">
            <w:pPr>
              <w:numPr>
                <w:ilvl w:val="0"/>
                <w:numId w:val="29"/>
              </w:numPr>
              <w:spacing w:line="264" w:lineRule="auto"/>
              <w:jc w:val="both"/>
              <w:rPr>
                <w:sz w:val="27"/>
                <w:szCs w:val="27"/>
                <w:lang w:val="ro-RO"/>
              </w:rPr>
            </w:pPr>
            <w:r w:rsidRPr="000B41C6">
              <w:rPr>
                <w:bCs/>
                <w:sz w:val="27"/>
                <w:szCs w:val="27"/>
                <w:lang w:val="ro-RO"/>
              </w:rPr>
              <w:t>Hotărârea Guvernului</w:t>
            </w:r>
            <w:r w:rsidRPr="000B41C6">
              <w:rPr>
                <w:sz w:val="27"/>
                <w:szCs w:val="27"/>
                <w:lang w:val="ro-RO"/>
              </w:rPr>
              <w:t> Nr. 936 din 16.08.2006, Regulamentul privind expertiza tehnică în construcții;</w:t>
            </w:r>
          </w:p>
          <w:p w14:paraId="4BCDEEAA" w14:textId="77777777" w:rsidR="009768F0" w:rsidRPr="000B41C6" w:rsidRDefault="009768F0" w:rsidP="009768F0">
            <w:pPr>
              <w:numPr>
                <w:ilvl w:val="0"/>
                <w:numId w:val="29"/>
              </w:numPr>
              <w:spacing w:line="264" w:lineRule="auto"/>
              <w:jc w:val="both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CP D.02.2:2023 ”Reguli privind efectuarea inspectării, diagnosticării, stabilirea stării tehnice a lucrărilor de artă (poduri, podețe) amplasate pe drumuri”;</w:t>
            </w:r>
          </w:p>
          <w:p w14:paraId="2BCFC4F2" w14:textId="1055CCAA" w:rsidR="009768F0" w:rsidRPr="000B41C6" w:rsidRDefault="009768F0" w:rsidP="009768F0">
            <w:pPr>
              <w:numPr>
                <w:ilvl w:val="0"/>
                <w:numId w:val="29"/>
              </w:numPr>
              <w:spacing w:line="264" w:lineRule="auto"/>
              <w:jc w:val="both"/>
              <w:rPr>
                <w:bCs/>
                <w:sz w:val="27"/>
                <w:szCs w:val="27"/>
                <w:lang w:val="ro-RO"/>
              </w:rPr>
            </w:pPr>
            <w:r w:rsidRPr="000B41C6">
              <w:rPr>
                <w:bCs/>
                <w:sz w:val="27"/>
                <w:szCs w:val="27"/>
                <w:lang w:val="ro-RO"/>
              </w:rPr>
              <w:t>CP D.02.06-2014 „Ghid de evaluare a stării lucrărilor de artă pe baza funcționalității”;</w:t>
            </w:r>
          </w:p>
          <w:p w14:paraId="58E97787" w14:textId="70CB6352" w:rsidR="000904AF" w:rsidRPr="000B41C6" w:rsidRDefault="000904AF" w:rsidP="009768F0">
            <w:pPr>
              <w:numPr>
                <w:ilvl w:val="0"/>
                <w:numId w:val="29"/>
              </w:numPr>
              <w:jc w:val="both"/>
              <w:rPr>
                <w:sz w:val="27"/>
                <w:szCs w:val="27"/>
                <w:lang w:val="fr-FR"/>
              </w:rPr>
            </w:pPr>
            <w:r w:rsidRPr="000B41C6">
              <w:rPr>
                <w:sz w:val="27"/>
                <w:szCs w:val="27"/>
              </w:rPr>
              <w:t>СНиП</w:t>
            </w:r>
            <w:r w:rsidRPr="000B41C6">
              <w:rPr>
                <w:sz w:val="27"/>
                <w:szCs w:val="27"/>
                <w:lang w:val="fr-FR"/>
              </w:rPr>
              <w:t xml:space="preserve"> 2.05.03-84* „Мосты и трубы”;</w:t>
            </w:r>
          </w:p>
          <w:p w14:paraId="0F9B4F96" w14:textId="77777777" w:rsidR="000904AF" w:rsidRPr="000B41C6" w:rsidRDefault="000904AF" w:rsidP="009768F0">
            <w:pPr>
              <w:numPr>
                <w:ilvl w:val="0"/>
                <w:numId w:val="29"/>
              </w:numPr>
              <w:jc w:val="both"/>
              <w:rPr>
                <w:sz w:val="27"/>
                <w:szCs w:val="27"/>
                <w:lang w:val="fr-FR"/>
              </w:rPr>
            </w:pPr>
            <w:r w:rsidRPr="000B41C6">
              <w:rPr>
                <w:sz w:val="27"/>
                <w:szCs w:val="27"/>
              </w:rPr>
              <w:t>СНиП</w:t>
            </w:r>
            <w:r w:rsidR="0020104C" w:rsidRPr="000B41C6">
              <w:rPr>
                <w:sz w:val="27"/>
                <w:szCs w:val="27"/>
                <w:lang w:val="fr-FR"/>
              </w:rPr>
              <w:t xml:space="preserve"> 3.06.04-91 </w:t>
            </w:r>
            <w:r w:rsidRPr="000B41C6">
              <w:rPr>
                <w:sz w:val="27"/>
                <w:szCs w:val="27"/>
                <w:lang w:val="fr-FR"/>
              </w:rPr>
              <w:t>„Мосты и трубы”;</w:t>
            </w:r>
          </w:p>
          <w:p w14:paraId="5E0116BA" w14:textId="38D3385D" w:rsidR="007F2373" w:rsidRPr="000B41C6" w:rsidRDefault="009768F0" w:rsidP="009768F0">
            <w:pPr>
              <w:numPr>
                <w:ilvl w:val="0"/>
                <w:numId w:val="29"/>
              </w:numPr>
              <w:jc w:val="both"/>
              <w:rPr>
                <w:sz w:val="27"/>
                <w:szCs w:val="27"/>
                <w:lang w:val="fr-FR"/>
              </w:rPr>
            </w:pPr>
            <w:r w:rsidRPr="000B41C6">
              <w:rPr>
                <w:sz w:val="27"/>
                <w:szCs w:val="27"/>
                <w:lang w:val="fr-FR"/>
              </w:rPr>
              <w:t>CP F.02.03:2019 „Construcții din beton și beton armat. Evaluarea in-situ a rezistenței la compresiune a betonului din structuri și din elemente prefabricate”</w:t>
            </w:r>
            <w:r w:rsidR="000904AF" w:rsidRPr="000B41C6">
              <w:rPr>
                <w:sz w:val="27"/>
                <w:szCs w:val="27"/>
                <w:lang w:val="fr-FR"/>
              </w:rPr>
              <w:t>.</w:t>
            </w:r>
            <w:bookmarkStart w:id="0" w:name="_GoBack"/>
            <w:bookmarkEnd w:id="0"/>
          </w:p>
        </w:tc>
      </w:tr>
      <w:tr w:rsidR="00C50C77" w:rsidRPr="00F14A93" w14:paraId="66812837" w14:textId="77777777" w:rsidTr="009D6E7B">
        <w:trPr>
          <w:trHeight w:val="629"/>
          <w:jc w:val="center"/>
        </w:trPr>
        <w:tc>
          <w:tcPr>
            <w:tcW w:w="562" w:type="dxa"/>
            <w:vAlign w:val="center"/>
          </w:tcPr>
          <w:p w14:paraId="00BC9774" w14:textId="77777777" w:rsidR="00C50C77" w:rsidRPr="00D00972" w:rsidRDefault="00C50C77" w:rsidP="000B41C6">
            <w:pPr>
              <w:numPr>
                <w:ilvl w:val="0"/>
                <w:numId w:val="1"/>
              </w:numPr>
              <w:rPr>
                <w:bCs/>
                <w:sz w:val="27"/>
                <w:szCs w:val="27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5E0AF6D5" w14:textId="5614E82C" w:rsidR="00C50C77" w:rsidRPr="000B41C6" w:rsidRDefault="006834D8" w:rsidP="009768F0">
            <w:pPr>
              <w:spacing w:line="276" w:lineRule="auto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Conținutul raportului de expertiză tehnică</w:t>
            </w:r>
          </w:p>
        </w:tc>
        <w:tc>
          <w:tcPr>
            <w:tcW w:w="8173" w:type="dxa"/>
            <w:vAlign w:val="center"/>
          </w:tcPr>
          <w:p w14:paraId="355B38A1" w14:textId="77777777" w:rsidR="006834D8" w:rsidRPr="000B41C6" w:rsidRDefault="006834D8" w:rsidP="009768F0">
            <w:pPr>
              <w:numPr>
                <w:ilvl w:val="0"/>
                <w:numId w:val="46"/>
              </w:numPr>
              <w:tabs>
                <w:tab w:val="clear" w:pos="360"/>
              </w:tabs>
              <w:spacing w:line="276" w:lineRule="auto"/>
              <w:ind w:hanging="329"/>
              <w:jc w:val="both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Piese scrise (memoriu explicativ);</w:t>
            </w:r>
          </w:p>
          <w:p w14:paraId="07983BB4" w14:textId="77777777" w:rsidR="006834D8" w:rsidRPr="000B41C6" w:rsidRDefault="006834D8" w:rsidP="009768F0">
            <w:pPr>
              <w:numPr>
                <w:ilvl w:val="0"/>
                <w:numId w:val="46"/>
              </w:numPr>
              <w:spacing w:line="276" w:lineRule="auto"/>
              <w:ind w:hanging="329"/>
              <w:jc w:val="both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Piese desenate;</w:t>
            </w:r>
          </w:p>
          <w:p w14:paraId="7637193E" w14:textId="30C48B47" w:rsidR="006834D8" w:rsidRPr="000B41C6" w:rsidRDefault="000B41C6" w:rsidP="009768F0">
            <w:pPr>
              <w:numPr>
                <w:ilvl w:val="0"/>
                <w:numId w:val="46"/>
              </w:numPr>
              <w:spacing w:line="276" w:lineRule="auto"/>
              <w:ind w:hanging="329"/>
              <w:rPr>
                <w:sz w:val="27"/>
                <w:szCs w:val="27"/>
                <w:lang w:val="ro-RO"/>
              </w:rPr>
            </w:pPr>
            <w:r w:rsidRPr="00F14A93">
              <w:rPr>
                <w:sz w:val="27"/>
                <w:szCs w:val="27"/>
                <w:lang w:val="ro-RO"/>
              </w:rPr>
              <w:t>Evaluarea rezistenței la compresiune a betonului prin metod</w:t>
            </w:r>
            <w:r w:rsidR="00F14A93" w:rsidRPr="00F14A93">
              <w:rPr>
                <w:sz w:val="27"/>
                <w:szCs w:val="27"/>
                <w:lang w:val="en-US"/>
              </w:rPr>
              <w:t xml:space="preserve">e </w:t>
            </w:r>
            <w:r w:rsidRPr="00F14A93">
              <w:rPr>
                <w:sz w:val="27"/>
                <w:szCs w:val="27"/>
                <w:lang w:val="ro-RO"/>
              </w:rPr>
              <w:t>nedistructive și semi-nedistructive</w:t>
            </w:r>
            <w:r w:rsidR="006834D8" w:rsidRPr="000B41C6">
              <w:rPr>
                <w:sz w:val="27"/>
                <w:szCs w:val="27"/>
                <w:lang w:val="ro-RO"/>
              </w:rPr>
              <w:t>;</w:t>
            </w:r>
          </w:p>
          <w:p w14:paraId="71898743" w14:textId="4D376D53" w:rsidR="006834D8" w:rsidRPr="000B41C6" w:rsidRDefault="000B41C6" w:rsidP="000B41C6">
            <w:pPr>
              <w:numPr>
                <w:ilvl w:val="0"/>
                <w:numId w:val="46"/>
              </w:numPr>
              <w:spacing w:line="276" w:lineRule="auto"/>
              <w:ind w:hanging="329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Măsurarea adâncimii de carbonatare a betonului</w:t>
            </w:r>
          </w:p>
          <w:p w14:paraId="10DD236B" w14:textId="77777777" w:rsidR="009768F0" w:rsidRPr="000B41C6" w:rsidRDefault="009768F0" w:rsidP="009768F0">
            <w:pPr>
              <w:numPr>
                <w:ilvl w:val="0"/>
                <w:numId w:val="46"/>
              </w:numPr>
              <w:spacing w:line="276" w:lineRule="auto"/>
              <w:ind w:hanging="329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Rezultatele încercării construcției de pod</w:t>
            </w:r>
            <w:r w:rsidR="000B41C6" w:rsidRPr="000B41C6">
              <w:rPr>
                <w:sz w:val="27"/>
                <w:szCs w:val="27"/>
                <w:lang w:val="ro-RO"/>
              </w:rPr>
              <w:t>;</w:t>
            </w:r>
          </w:p>
          <w:p w14:paraId="103F4685" w14:textId="1CCEFFC5" w:rsidR="000B41C6" w:rsidRPr="000B41C6" w:rsidRDefault="000B41C6" w:rsidP="009768F0">
            <w:pPr>
              <w:numPr>
                <w:ilvl w:val="0"/>
                <w:numId w:val="46"/>
              </w:numPr>
              <w:spacing w:line="276" w:lineRule="auto"/>
              <w:ind w:hanging="329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Regimul de exploatare a podului până la începerea lucrărilor de proiectare.</w:t>
            </w:r>
          </w:p>
        </w:tc>
      </w:tr>
      <w:tr w:rsidR="006F04F3" w:rsidRPr="00F14A93" w14:paraId="03A3DB71" w14:textId="77777777" w:rsidTr="009D6E7B">
        <w:trPr>
          <w:trHeight w:val="881"/>
          <w:jc w:val="center"/>
        </w:trPr>
        <w:tc>
          <w:tcPr>
            <w:tcW w:w="562" w:type="dxa"/>
            <w:vAlign w:val="center"/>
          </w:tcPr>
          <w:p w14:paraId="03F0C643" w14:textId="77777777" w:rsidR="006F04F3" w:rsidRPr="00D00972" w:rsidRDefault="006F04F3" w:rsidP="00A62452">
            <w:pPr>
              <w:numPr>
                <w:ilvl w:val="0"/>
                <w:numId w:val="1"/>
              </w:numPr>
              <w:jc w:val="center"/>
              <w:rPr>
                <w:bCs/>
                <w:sz w:val="27"/>
                <w:szCs w:val="27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46F2AA9E" w14:textId="77777777" w:rsidR="006F04F3" w:rsidRPr="000B41C6" w:rsidRDefault="006F04F3" w:rsidP="009E0157">
            <w:pPr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 xml:space="preserve">Numărul de exemplare de </w:t>
            </w:r>
            <w:r w:rsidR="007D1FFF" w:rsidRPr="000B41C6">
              <w:rPr>
                <w:sz w:val="27"/>
                <w:szCs w:val="27"/>
                <w:lang w:val="ro-RO"/>
              </w:rPr>
              <w:t>documentație</w:t>
            </w:r>
          </w:p>
        </w:tc>
        <w:tc>
          <w:tcPr>
            <w:tcW w:w="8173" w:type="dxa"/>
            <w:vAlign w:val="center"/>
          </w:tcPr>
          <w:p w14:paraId="14BF22B9" w14:textId="7F1FE4E0" w:rsidR="00887DAE" w:rsidRPr="000B41C6" w:rsidRDefault="006C0C8D" w:rsidP="000B41C6">
            <w:pPr>
              <w:ind w:left="31"/>
              <w:jc w:val="both"/>
              <w:rPr>
                <w:sz w:val="27"/>
                <w:szCs w:val="27"/>
                <w:lang w:val="ro-RO"/>
              </w:rPr>
            </w:pPr>
            <w:r w:rsidRPr="000B41C6">
              <w:rPr>
                <w:sz w:val="27"/>
                <w:szCs w:val="27"/>
                <w:lang w:val="ro-RO"/>
              </w:rPr>
              <w:t>În volum de 3 exemplare + varianta electronică</w:t>
            </w:r>
            <w:r w:rsidR="000B41C6" w:rsidRPr="000B41C6">
              <w:rPr>
                <w:sz w:val="27"/>
                <w:szCs w:val="27"/>
                <w:lang w:val="ro-RO"/>
              </w:rPr>
              <w:t>.</w:t>
            </w:r>
          </w:p>
        </w:tc>
      </w:tr>
    </w:tbl>
    <w:p w14:paraId="4026356C" w14:textId="77777777" w:rsidR="00BA1CAC" w:rsidRPr="00513B56" w:rsidRDefault="00BA1CAC" w:rsidP="00BA1CAC">
      <w:pPr>
        <w:jc w:val="both"/>
        <w:rPr>
          <w:iCs/>
          <w:color w:val="000000"/>
          <w:sz w:val="27"/>
          <w:szCs w:val="27"/>
          <w:lang w:val="it-IT"/>
        </w:rPr>
      </w:pPr>
    </w:p>
    <w:p w14:paraId="7099AAC7" w14:textId="6EDC0982" w:rsidR="00B70293" w:rsidRPr="000B41C6" w:rsidRDefault="00B70293" w:rsidP="00B70293">
      <w:pPr>
        <w:spacing w:line="480" w:lineRule="auto"/>
        <w:jc w:val="both"/>
        <w:rPr>
          <w:iCs/>
          <w:color w:val="000000"/>
          <w:sz w:val="27"/>
          <w:szCs w:val="27"/>
          <w:lang w:val="ro-RO"/>
        </w:rPr>
      </w:pPr>
      <w:r w:rsidRPr="000B41C6">
        <w:rPr>
          <w:iCs/>
          <w:color w:val="000000"/>
          <w:sz w:val="27"/>
          <w:szCs w:val="27"/>
          <w:lang w:val="it-IT"/>
        </w:rPr>
        <w:t>Şef direcţie implementarea proiecte</w:t>
      </w:r>
      <w:r w:rsidRPr="000B41C6">
        <w:rPr>
          <w:iCs/>
          <w:color w:val="000000"/>
          <w:sz w:val="27"/>
          <w:szCs w:val="27"/>
          <w:lang w:val="it-IT"/>
        </w:rPr>
        <w:tab/>
      </w:r>
      <w:r w:rsidRPr="000B41C6">
        <w:rPr>
          <w:iCs/>
          <w:color w:val="000000"/>
          <w:sz w:val="27"/>
          <w:szCs w:val="27"/>
          <w:lang w:val="it-IT"/>
        </w:rPr>
        <w:tab/>
      </w:r>
      <w:r w:rsidRPr="000B41C6">
        <w:rPr>
          <w:iCs/>
          <w:color w:val="000000"/>
          <w:sz w:val="27"/>
          <w:szCs w:val="27"/>
          <w:lang w:val="it-IT"/>
        </w:rPr>
        <w:tab/>
      </w:r>
      <w:r w:rsidRPr="000B41C6">
        <w:rPr>
          <w:iCs/>
          <w:color w:val="000000"/>
          <w:sz w:val="27"/>
          <w:szCs w:val="27"/>
          <w:lang w:val="it-IT"/>
        </w:rPr>
        <w:tab/>
      </w:r>
      <w:r w:rsidRPr="000B41C6">
        <w:rPr>
          <w:iCs/>
          <w:color w:val="000000"/>
          <w:sz w:val="27"/>
          <w:szCs w:val="27"/>
          <w:lang w:val="it-IT"/>
        </w:rPr>
        <w:tab/>
      </w:r>
      <w:r w:rsidRPr="000B41C6">
        <w:rPr>
          <w:iCs/>
          <w:color w:val="000000"/>
          <w:sz w:val="27"/>
          <w:szCs w:val="27"/>
          <w:lang w:val="it-IT"/>
        </w:rPr>
        <w:tab/>
      </w:r>
      <w:r w:rsidRPr="000B41C6">
        <w:rPr>
          <w:iCs/>
          <w:color w:val="000000"/>
          <w:sz w:val="27"/>
          <w:szCs w:val="27"/>
          <w:lang w:val="it-IT"/>
        </w:rPr>
        <w:tab/>
        <w:t>A. Ermurachi</w:t>
      </w:r>
    </w:p>
    <w:p w14:paraId="523996F8" w14:textId="79807124" w:rsidR="00B70293" w:rsidRPr="000B41C6" w:rsidRDefault="00B70293" w:rsidP="00B70293">
      <w:pPr>
        <w:spacing w:line="480" w:lineRule="auto"/>
        <w:jc w:val="both"/>
        <w:rPr>
          <w:rStyle w:val="FontStyle17"/>
          <w:sz w:val="27"/>
          <w:szCs w:val="27"/>
          <w:lang w:val="ro-RO" w:eastAsia="ro-RO"/>
        </w:rPr>
      </w:pPr>
      <w:r w:rsidRPr="000B41C6">
        <w:rPr>
          <w:iCs/>
          <w:color w:val="000000"/>
          <w:sz w:val="27"/>
          <w:szCs w:val="27"/>
          <w:lang w:val="it-IT"/>
        </w:rPr>
        <w:t>Șef serviciu monitorizare proiecte</w:t>
      </w:r>
      <w:r w:rsidRPr="000B41C6">
        <w:rPr>
          <w:iCs/>
          <w:color w:val="000000"/>
          <w:sz w:val="27"/>
          <w:szCs w:val="27"/>
          <w:lang w:val="it-IT"/>
        </w:rPr>
        <w:tab/>
      </w:r>
      <w:r w:rsidRPr="000B41C6">
        <w:rPr>
          <w:iCs/>
          <w:color w:val="000000"/>
          <w:sz w:val="27"/>
          <w:szCs w:val="27"/>
          <w:lang w:val="it-IT"/>
        </w:rPr>
        <w:tab/>
      </w:r>
      <w:r w:rsidRPr="000B41C6">
        <w:rPr>
          <w:iCs/>
          <w:color w:val="000000"/>
          <w:sz w:val="27"/>
          <w:szCs w:val="27"/>
          <w:lang w:val="it-IT"/>
        </w:rPr>
        <w:tab/>
      </w:r>
      <w:r w:rsidRPr="000B41C6">
        <w:rPr>
          <w:iCs/>
          <w:color w:val="000000"/>
          <w:sz w:val="27"/>
          <w:szCs w:val="27"/>
          <w:lang w:val="it-IT"/>
        </w:rPr>
        <w:tab/>
      </w:r>
      <w:r w:rsidRPr="000B41C6">
        <w:rPr>
          <w:iCs/>
          <w:color w:val="000000"/>
          <w:sz w:val="27"/>
          <w:szCs w:val="27"/>
          <w:lang w:val="it-IT"/>
        </w:rPr>
        <w:tab/>
      </w:r>
      <w:r w:rsidRPr="000B41C6">
        <w:rPr>
          <w:iCs/>
          <w:color w:val="000000"/>
          <w:sz w:val="27"/>
          <w:szCs w:val="27"/>
          <w:lang w:val="it-IT"/>
        </w:rPr>
        <w:tab/>
      </w:r>
      <w:r w:rsidRPr="000B41C6">
        <w:rPr>
          <w:iCs/>
          <w:color w:val="000000"/>
          <w:sz w:val="27"/>
          <w:szCs w:val="27"/>
          <w:lang w:val="it-IT"/>
        </w:rPr>
        <w:tab/>
        <w:t>P. Saracuța</w:t>
      </w:r>
    </w:p>
    <w:p w14:paraId="0661798B" w14:textId="4F816312" w:rsidR="00B70293" w:rsidRPr="000B41C6" w:rsidRDefault="00B70293" w:rsidP="00B70293">
      <w:pPr>
        <w:spacing w:line="480" w:lineRule="auto"/>
        <w:jc w:val="both"/>
        <w:rPr>
          <w:iCs/>
          <w:color w:val="000000"/>
          <w:sz w:val="27"/>
          <w:szCs w:val="27"/>
          <w:lang w:val="ro-RO"/>
        </w:rPr>
      </w:pPr>
      <w:r w:rsidRPr="000B41C6">
        <w:rPr>
          <w:rStyle w:val="FontStyle17"/>
          <w:sz w:val="27"/>
          <w:szCs w:val="27"/>
          <w:lang w:val="ro-RO" w:eastAsia="ro-RO"/>
        </w:rPr>
        <w:t>Șef serviciu poduri</w:t>
      </w:r>
      <w:r w:rsidRPr="000B41C6">
        <w:rPr>
          <w:rStyle w:val="FontStyle17"/>
          <w:sz w:val="27"/>
          <w:szCs w:val="27"/>
          <w:lang w:val="ro-RO" w:eastAsia="ro-RO"/>
        </w:rPr>
        <w:tab/>
      </w:r>
      <w:r w:rsidRPr="000B41C6">
        <w:rPr>
          <w:rStyle w:val="FontStyle17"/>
          <w:sz w:val="27"/>
          <w:szCs w:val="27"/>
          <w:lang w:val="ro-RO" w:eastAsia="ro-RO"/>
        </w:rPr>
        <w:tab/>
      </w:r>
      <w:r w:rsidRPr="000B41C6">
        <w:rPr>
          <w:rStyle w:val="FontStyle17"/>
          <w:sz w:val="27"/>
          <w:szCs w:val="27"/>
          <w:lang w:val="ro-RO" w:eastAsia="ro-RO"/>
        </w:rPr>
        <w:tab/>
      </w:r>
      <w:r w:rsidRPr="000B41C6">
        <w:rPr>
          <w:rStyle w:val="FontStyle17"/>
          <w:sz w:val="27"/>
          <w:szCs w:val="27"/>
          <w:lang w:val="ro-RO" w:eastAsia="ro-RO"/>
        </w:rPr>
        <w:tab/>
      </w:r>
      <w:r w:rsidRPr="000B41C6">
        <w:rPr>
          <w:rStyle w:val="FontStyle17"/>
          <w:sz w:val="27"/>
          <w:szCs w:val="27"/>
          <w:lang w:val="ro-RO" w:eastAsia="ro-RO"/>
        </w:rPr>
        <w:tab/>
      </w:r>
      <w:r w:rsidRPr="000B41C6">
        <w:rPr>
          <w:rStyle w:val="FontStyle17"/>
          <w:sz w:val="27"/>
          <w:szCs w:val="27"/>
          <w:lang w:val="ro-RO" w:eastAsia="ro-RO"/>
        </w:rPr>
        <w:tab/>
      </w:r>
      <w:r w:rsidRPr="000B41C6">
        <w:rPr>
          <w:rStyle w:val="FontStyle17"/>
          <w:sz w:val="27"/>
          <w:szCs w:val="27"/>
          <w:lang w:val="ro-RO" w:eastAsia="ro-RO"/>
        </w:rPr>
        <w:tab/>
      </w:r>
      <w:r w:rsidRPr="000B41C6">
        <w:rPr>
          <w:rStyle w:val="FontStyle17"/>
          <w:sz w:val="27"/>
          <w:szCs w:val="27"/>
          <w:lang w:val="ro-RO" w:eastAsia="ro-RO"/>
        </w:rPr>
        <w:tab/>
      </w:r>
      <w:r w:rsidRPr="000B41C6">
        <w:rPr>
          <w:rStyle w:val="FontStyle17"/>
          <w:sz w:val="27"/>
          <w:szCs w:val="27"/>
          <w:lang w:val="ro-RO" w:eastAsia="ro-RO"/>
        </w:rPr>
        <w:tab/>
      </w:r>
      <w:r w:rsidRPr="000B41C6">
        <w:rPr>
          <w:rStyle w:val="FontStyle17"/>
          <w:sz w:val="27"/>
          <w:szCs w:val="27"/>
          <w:lang w:val="ro-RO" w:eastAsia="ro-RO"/>
        </w:rPr>
        <w:tab/>
        <w:t>V. Serdiuc</w:t>
      </w:r>
    </w:p>
    <w:p w14:paraId="527BCE1A" w14:textId="74A9FC15" w:rsidR="0089632C" w:rsidRPr="009D6E7B" w:rsidRDefault="0089632C" w:rsidP="00B70293">
      <w:pPr>
        <w:spacing w:line="480" w:lineRule="auto"/>
        <w:jc w:val="both"/>
        <w:rPr>
          <w:iCs/>
          <w:color w:val="000000"/>
          <w:sz w:val="26"/>
          <w:szCs w:val="26"/>
          <w:lang w:val="ro-RO"/>
        </w:rPr>
      </w:pPr>
    </w:p>
    <w:sectPr w:rsidR="0089632C" w:rsidRPr="009D6E7B" w:rsidSect="009D6E7B">
      <w:footerReference w:type="default" r:id="rId8"/>
      <w:pgSz w:w="11906" w:h="16838"/>
      <w:pgMar w:top="851" w:right="566" w:bottom="709" w:left="709" w:header="709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59E35" w14:textId="77777777" w:rsidR="001F21CD" w:rsidRDefault="001F21CD" w:rsidP="00A62452">
      <w:r>
        <w:separator/>
      </w:r>
    </w:p>
  </w:endnote>
  <w:endnote w:type="continuationSeparator" w:id="0">
    <w:p w14:paraId="5514ECBA" w14:textId="77777777" w:rsidR="001F21CD" w:rsidRDefault="001F21CD" w:rsidP="00A6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03F9C" w14:textId="13AA8DF7" w:rsidR="00A62452" w:rsidRPr="00E053F2" w:rsidRDefault="00E12D63" w:rsidP="00877B8D">
    <w:pPr>
      <w:pStyle w:val="ae"/>
      <w:jc w:val="right"/>
      <w:rPr>
        <w:sz w:val="22"/>
        <w:szCs w:val="22"/>
        <w:lang w:val="ro-RO"/>
      </w:rPr>
    </w:pPr>
    <w:r>
      <w:rPr>
        <w:sz w:val="22"/>
        <w:szCs w:val="22"/>
        <w:lang w:val="ro-RO"/>
      </w:rPr>
      <w:t>Pagina</w:t>
    </w:r>
    <w:r w:rsidR="00E053F2" w:rsidRPr="00E053F2">
      <w:rPr>
        <w:sz w:val="22"/>
        <w:szCs w:val="22"/>
        <w:lang w:val="ro-RO"/>
      </w:rPr>
      <w:t xml:space="preserve"> </w:t>
    </w:r>
    <w:r w:rsidR="00A62452" w:rsidRPr="00E053F2">
      <w:rPr>
        <w:sz w:val="22"/>
        <w:szCs w:val="22"/>
        <w:lang w:val="ro-RO"/>
      </w:rPr>
      <w:fldChar w:fldCharType="begin"/>
    </w:r>
    <w:r w:rsidR="00A62452" w:rsidRPr="00E053F2">
      <w:rPr>
        <w:sz w:val="22"/>
        <w:szCs w:val="22"/>
        <w:lang w:val="ro-RO"/>
      </w:rPr>
      <w:instrText>PAGE   \* MERGEFORMAT</w:instrText>
    </w:r>
    <w:r w:rsidR="00A62452" w:rsidRPr="00E053F2">
      <w:rPr>
        <w:sz w:val="22"/>
        <w:szCs w:val="22"/>
        <w:lang w:val="ro-RO"/>
      </w:rPr>
      <w:fldChar w:fldCharType="separate"/>
    </w:r>
    <w:r w:rsidR="0076494C">
      <w:rPr>
        <w:noProof/>
        <w:sz w:val="22"/>
        <w:szCs w:val="22"/>
        <w:lang w:val="ro-RO"/>
      </w:rPr>
      <w:t>2</w:t>
    </w:r>
    <w:r w:rsidR="00A62452" w:rsidRPr="00E053F2">
      <w:rPr>
        <w:sz w:val="22"/>
        <w:szCs w:val="22"/>
        <w:lang w:val="ro-RO"/>
      </w:rPr>
      <w:fldChar w:fldCharType="end"/>
    </w:r>
    <w:r w:rsidR="006C0C8D">
      <w:rPr>
        <w:sz w:val="22"/>
        <w:szCs w:val="22"/>
        <w:lang w:val="ro-RO"/>
      </w:rPr>
      <w:t>/</w:t>
    </w:r>
    <w:r w:rsidR="00351672">
      <w:rPr>
        <w:sz w:val="22"/>
        <w:szCs w:val="22"/>
        <w:lang w:val="ro-RO"/>
      </w:rPr>
      <w:t>2</w:t>
    </w:r>
  </w:p>
  <w:p w14:paraId="5C353B68" w14:textId="77777777" w:rsidR="00A62452" w:rsidRPr="00E053F2" w:rsidRDefault="00A62452">
    <w:pPr>
      <w:pStyle w:val="ae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E8A1E" w14:textId="77777777" w:rsidR="001F21CD" w:rsidRDefault="001F21CD" w:rsidP="00A62452">
      <w:r>
        <w:separator/>
      </w:r>
    </w:p>
  </w:footnote>
  <w:footnote w:type="continuationSeparator" w:id="0">
    <w:p w14:paraId="080A068F" w14:textId="77777777" w:rsidR="001F21CD" w:rsidRDefault="001F21CD" w:rsidP="00A6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22C96"/>
    <w:multiLevelType w:val="hybridMultilevel"/>
    <w:tmpl w:val="98E65C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76BCB"/>
    <w:multiLevelType w:val="hybridMultilevel"/>
    <w:tmpl w:val="38661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85A3D"/>
    <w:multiLevelType w:val="hybridMultilevel"/>
    <w:tmpl w:val="51CA02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D18CB"/>
    <w:multiLevelType w:val="hybridMultilevel"/>
    <w:tmpl w:val="FEB4CBD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717B28"/>
    <w:multiLevelType w:val="hybridMultilevel"/>
    <w:tmpl w:val="DE4A70A6"/>
    <w:lvl w:ilvl="0" w:tplc="47E215E0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3504B"/>
    <w:multiLevelType w:val="hybridMultilevel"/>
    <w:tmpl w:val="23666D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69546B"/>
    <w:multiLevelType w:val="hybridMultilevel"/>
    <w:tmpl w:val="A3208B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1BE"/>
    <w:multiLevelType w:val="hybridMultilevel"/>
    <w:tmpl w:val="E5743280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E6FA7"/>
    <w:multiLevelType w:val="hybridMultilevel"/>
    <w:tmpl w:val="2D4ADBF6"/>
    <w:lvl w:ilvl="0" w:tplc="47E215E0">
      <w:numFmt w:val="bullet"/>
      <w:lvlText w:val="-"/>
      <w:lvlJc w:val="left"/>
      <w:pPr>
        <w:ind w:left="1038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25F610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4A4C33"/>
    <w:multiLevelType w:val="hybridMultilevel"/>
    <w:tmpl w:val="2F262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C242D"/>
    <w:multiLevelType w:val="hybridMultilevel"/>
    <w:tmpl w:val="B2305484"/>
    <w:lvl w:ilvl="0" w:tplc="18524F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F7167"/>
    <w:multiLevelType w:val="hybridMultilevel"/>
    <w:tmpl w:val="9C668D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EC5847"/>
    <w:multiLevelType w:val="hybridMultilevel"/>
    <w:tmpl w:val="139ED8CC"/>
    <w:lvl w:ilvl="0" w:tplc="431278D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431F7"/>
    <w:multiLevelType w:val="hybridMultilevel"/>
    <w:tmpl w:val="D5EC8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B4367"/>
    <w:multiLevelType w:val="hybridMultilevel"/>
    <w:tmpl w:val="29F29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3171C"/>
    <w:multiLevelType w:val="hybridMultilevel"/>
    <w:tmpl w:val="6194D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418EF"/>
    <w:multiLevelType w:val="hybridMultilevel"/>
    <w:tmpl w:val="5B100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66ECB"/>
    <w:multiLevelType w:val="hybridMultilevel"/>
    <w:tmpl w:val="517A3BC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9" w15:restartNumberingAfterBreak="0">
    <w:nsid w:val="49E51792"/>
    <w:multiLevelType w:val="hybridMultilevel"/>
    <w:tmpl w:val="E3C6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93B17"/>
    <w:multiLevelType w:val="hybridMultilevel"/>
    <w:tmpl w:val="9E54A51E"/>
    <w:lvl w:ilvl="0" w:tplc="14C664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7"/>
        <w:szCs w:val="27"/>
      </w:r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D7CE83C4"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A93BF3"/>
    <w:multiLevelType w:val="hybridMultilevel"/>
    <w:tmpl w:val="42482E12"/>
    <w:lvl w:ilvl="0" w:tplc="47E215E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27A01"/>
    <w:multiLevelType w:val="hybridMultilevel"/>
    <w:tmpl w:val="0FE2B4AA"/>
    <w:lvl w:ilvl="0" w:tplc="47E215E0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8F3366"/>
    <w:multiLevelType w:val="hybridMultilevel"/>
    <w:tmpl w:val="FB3CE8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DB0901"/>
    <w:multiLevelType w:val="hybridMultilevel"/>
    <w:tmpl w:val="171E3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F321A"/>
    <w:multiLevelType w:val="hybridMultilevel"/>
    <w:tmpl w:val="9A54007E"/>
    <w:lvl w:ilvl="0" w:tplc="47E21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247CD"/>
    <w:multiLevelType w:val="hybridMultilevel"/>
    <w:tmpl w:val="F41C9C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C0EAE"/>
    <w:multiLevelType w:val="hybridMultilevel"/>
    <w:tmpl w:val="C896B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34C42"/>
    <w:multiLevelType w:val="hybridMultilevel"/>
    <w:tmpl w:val="83024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51953"/>
    <w:multiLevelType w:val="hybridMultilevel"/>
    <w:tmpl w:val="4D669F12"/>
    <w:lvl w:ilvl="0" w:tplc="47E215E0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B6266"/>
    <w:multiLevelType w:val="hybridMultilevel"/>
    <w:tmpl w:val="45EA8D80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95739B"/>
    <w:multiLevelType w:val="hybridMultilevel"/>
    <w:tmpl w:val="C1EE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72995"/>
    <w:multiLevelType w:val="hybridMultilevel"/>
    <w:tmpl w:val="FD38E53A"/>
    <w:lvl w:ilvl="0" w:tplc="47E215E0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A7708"/>
    <w:multiLevelType w:val="multilevel"/>
    <w:tmpl w:val="7340F5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85720D4"/>
    <w:multiLevelType w:val="hybridMultilevel"/>
    <w:tmpl w:val="222404DC"/>
    <w:lvl w:ilvl="0" w:tplc="47E215E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AA87DF1"/>
    <w:multiLevelType w:val="hybridMultilevel"/>
    <w:tmpl w:val="D37E0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92B89"/>
    <w:multiLevelType w:val="hybridMultilevel"/>
    <w:tmpl w:val="A9AC995E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6A5E93"/>
    <w:multiLevelType w:val="singleLevel"/>
    <w:tmpl w:val="1BFE43A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D233279"/>
    <w:multiLevelType w:val="hybridMultilevel"/>
    <w:tmpl w:val="21B81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00F51"/>
    <w:multiLevelType w:val="hybridMultilevel"/>
    <w:tmpl w:val="45EA8D80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C80CB9"/>
    <w:multiLevelType w:val="hybridMultilevel"/>
    <w:tmpl w:val="33F0EB84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6E02CA"/>
    <w:multiLevelType w:val="hybridMultilevel"/>
    <w:tmpl w:val="471C6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F1E23"/>
    <w:multiLevelType w:val="hybridMultilevel"/>
    <w:tmpl w:val="92204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34"/>
  </w:num>
  <w:num w:numId="4">
    <w:abstractNumId w:val="27"/>
  </w:num>
  <w:num w:numId="5">
    <w:abstractNumId w:val="2"/>
  </w:num>
  <w:num w:numId="6">
    <w:abstractNumId w:val="30"/>
  </w:num>
  <w:num w:numId="7">
    <w:abstractNumId w:val="28"/>
  </w:num>
  <w:num w:numId="8">
    <w:abstractNumId w:val="24"/>
  </w:num>
  <w:num w:numId="9">
    <w:abstractNumId w:val="3"/>
  </w:num>
  <w:num w:numId="10">
    <w:abstractNumId w:val="37"/>
  </w:num>
  <w:num w:numId="11">
    <w:abstractNumId w:val="1"/>
  </w:num>
  <w:num w:numId="12">
    <w:abstractNumId w:val="33"/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7"/>
  </w:num>
  <w:num w:numId="16">
    <w:abstractNumId w:val="42"/>
  </w:num>
  <w:num w:numId="17">
    <w:abstractNumId w:val="14"/>
  </w:num>
  <w:num w:numId="18">
    <w:abstractNumId w:val="41"/>
  </w:num>
  <w:num w:numId="19">
    <w:abstractNumId w:val="12"/>
  </w:num>
  <w:num w:numId="20">
    <w:abstractNumId w:val="11"/>
  </w:num>
  <w:num w:numId="21">
    <w:abstractNumId w:val="0"/>
  </w:num>
  <w:num w:numId="22">
    <w:abstractNumId w:val="13"/>
  </w:num>
  <w:num w:numId="23">
    <w:abstractNumId w:val="6"/>
  </w:num>
  <w:num w:numId="24">
    <w:abstractNumId w:val="23"/>
  </w:num>
  <w:num w:numId="25">
    <w:abstractNumId w:val="5"/>
  </w:num>
  <w:num w:numId="26">
    <w:abstractNumId w:val="22"/>
  </w:num>
  <w:num w:numId="27">
    <w:abstractNumId w:val="4"/>
  </w:num>
  <w:num w:numId="28">
    <w:abstractNumId w:val="21"/>
  </w:num>
  <w:num w:numId="29">
    <w:abstractNumId w:val="7"/>
  </w:num>
  <w:num w:numId="30">
    <w:abstractNumId w:val="15"/>
  </w:num>
  <w:num w:numId="31">
    <w:abstractNumId w:val="38"/>
  </w:num>
  <w:num w:numId="32">
    <w:abstractNumId w:val="26"/>
  </w:num>
  <w:num w:numId="33">
    <w:abstractNumId w:val="35"/>
  </w:num>
  <w:num w:numId="34">
    <w:abstractNumId w:val="19"/>
  </w:num>
  <w:num w:numId="35">
    <w:abstractNumId w:val="31"/>
  </w:num>
  <w:num w:numId="36">
    <w:abstractNumId w:val="8"/>
  </w:num>
  <w:num w:numId="37">
    <w:abstractNumId w:val="29"/>
  </w:num>
  <w:num w:numId="38">
    <w:abstractNumId w:val="16"/>
  </w:num>
  <w:num w:numId="39">
    <w:abstractNumId w:val="10"/>
  </w:num>
  <w:num w:numId="40">
    <w:abstractNumId w:val="32"/>
  </w:num>
  <w:num w:numId="4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0"/>
  </w:num>
  <w:num w:numId="43">
    <w:abstractNumId w:val="40"/>
  </w:num>
  <w:num w:numId="44">
    <w:abstractNumId w:val="36"/>
  </w:num>
  <w:num w:numId="45">
    <w:abstractNumId w:val="18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31"/>
    <w:rsid w:val="00001159"/>
    <w:rsid w:val="0000294B"/>
    <w:rsid w:val="000071CA"/>
    <w:rsid w:val="00007F02"/>
    <w:rsid w:val="000153E4"/>
    <w:rsid w:val="00015BE9"/>
    <w:rsid w:val="00017C07"/>
    <w:rsid w:val="00024998"/>
    <w:rsid w:val="00027F43"/>
    <w:rsid w:val="00037B33"/>
    <w:rsid w:val="000417D3"/>
    <w:rsid w:val="00044750"/>
    <w:rsid w:val="00060295"/>
    <w:rsid w:val="000625AF"/>
    <w:rsid w:val="000633B3"/>
    <w:rsid w:val="0007274C"/>
    <w:rsid w:val="00084335"/>
    <w:rsid w:val="000904AF"/>
    <w:rsid w:val="000A52D5"/>
    <w:rsid w:val="000B3DDE"/>
    <w:rsid w:val="000B41C6"/>
    <w:rsid w:val="000B67FC"/>
    <w:rsid w:val="000C2C2D"/>
    <w:rsid w:val="000C60F8"/>
    <w:rsid w:val="000D515D"/>
    <w:rsid w:val="000E2672"/>
    <w:rsid w:val="000E2D01"/>
    <w:rsid w:val="000E6A96"/>
    <w:rsid w:val="000F261F"/>
    <w:rsid w:val="000F7B46"/>
    <w:rsid w:val="0011640D"/>
    <w:rsid w:val="00126633"/>
    <w:rsid w:val="001300B5"/>
    <w:rsid w:val="00131E70"/>
    <w:rsid w:val="00134BBE"/>
    <w:rsid w:val="001402E9"/>
    <w:rsid w:val="00143006"/>
    <w:rsid w:val="001453F2"/>
    <w:rsid w:val="00145645"/>
    <w:rsid w:val="00153044"/>
    <w:rsid w:val="001664E8"/>
    <w:rsid w:val="00175D18"/>
    <w:rsid w:val="00177E50"/>
    <w:rsid w:val="00185CE5"/>
    <w:rsid w:val="00191EB0"/>
    <w:rsid w:val="0019662F"/>
    <w:rsid w:val="001A32D2"/>
    <w:rsid w:val="001A7934"/>
    <w:rsid w:val="001B144A"/>
    <w:rsid w:val="001B1AE9"/>
    <w:rsid w:val="001B3D68"/>
    <w:rsid w:val="001C2166"/>
    <w:rsid w:val="001C2D45"/>
    <w:rsid w:val="001C6252"/>
    <w:rsid w:val="001D1A4E"/>
    <w:rsid w:val="001D23DB"/>
    <w:rsid w:val="001D2829"/>
    <w:rsid w:val="001D6C3B"/>
    <w:rsid w:val="001F21CD"/>
    <w:rsid w:val="001F249E"/>
    <w:rsid w:val="001F34AC"/>
    <w:rsid w:val="0020104C"/>
    <w:rsid w:val="00203E17"/>
    <w:rsid w:val="00203E85"/>
    <w:rsid w:val="00212B0E"/>
    <w:rsid w:val="00220086"/>
    <w:rsid w:val="002209C7"/>
    <w:rsid w:val="00222D87"/>
    <w:rsid w:val="0022417C"/>
    <w:rsid w:val="00231F55"/>
    <w:rsid w:val="00233CF6"/>
    <w:rsid w:val="002539F3"/>
    <w:rsid w:val="00253A79"/>
    <w:rsid w:val="0025490F"/>
    <w:rsid w:val="00255AC4"/>
    <w:rsid w:val="002603B7"/>
    <w:rsid w:val="00264613"/>
    <w:rsid w:val="00270417"/>
    <w:rsid w:val="00271358"/>
    <w:rsid w:val="00271491"/>
    <w:rsid w:val="00287291"/>
    <w:rsid w:val="00295496"/>
    <w:rsid w:val="002A1A60"/>
    <w:rsid w:val="002A31ED"/>
    <w:rsid w:val="002B01A8"/>
    <w:rsid w:val="002B29E5"/>
    <w:rsid w:val="002B41EA"/>
    <w:rsid w:val="002B51BE"/>
    <w:rsid w:val="002B58DF"/>
    <w:rsid w:val="002C1D2E"/>
    <w:rsid w:val="002C23A3"/>
    <w:rsid w:val="002C3EB7"/>
    <w:rsid w:val="002C42D4"/>
    <w:rsid w:val="002C48A1"/>
    <w:rsid w:val="002D22E7"/>
    <w:rsid w:val="002D3ADA"/>
    <w:rsid w:val="002D762C"/>
    <w:rsid w:val="00300049"/>
    <w:rsid w:val="00320320"/>
    <w:rsid w:val="00331F03"/>
    <w:rsid w:val="00351672"/>
    <w:rsid w:val="00354B8D"/>
    <w:rsid w:val="00354E71"/>
    <w:rsid w:val="00363519"/>
    <w:rsid w:val="003702B6"/>
    <w:rsid w:val="00370594"/>
    <w:rsid w:val="00372FA9"/>
    <w:rsid w:val="00373BDB"/>
    <w:rsid w:val="00374242"/>
    <w:rsid w:val="00392AFB"/>
    <w:rsid w:val="003938CA"/>
    <w:rsid w:val="00395D64"/>
    <w:rsid w:val="003A3C4E"/>
    <w:rsid w:val="003B05AF"/>
    <w:rsid w:val="003B2115"/>
    <w:rsid w:val="003C089E"/>
    <w:rsid w:val="003F17BC"/>
    <w:rsid w:val="003F216F"/>
    <w:rsid w:val="003F3AA8"/>
    <w:rsid w:val="004008AC"/>
    <w:rsid w:val="0040158C"/>
    <w:rsid w:val="0040397B"/>
    <w:rsid w:val="00404429"/>
    <w:rsid w:val="00407994"/>
    <w:rsid w:val="004137EF"/>
    <w:rsid w:val="00414AC3"/>
    <w:rsid w:val="00414EAE"/>
    <w:rsid w:val="00415910"/>
    <w:rsid w:val="00416CFB"/>
    <w:rsid w:val="00433A70"/>
    <w:rsid w:val="0043709C"/>
    <w:rsid w:val="004408C9"/>
    <w:rsid w:val="00440DFF"/>
    <w:rsid w:val="0044584D"/>
    <w:rsid w:val="00455C30"/>
    <w:rsid w:val="00455D9C"/>
    <w:rsid w:val="00456880"/>
    <w:rsid w:val="0046024F"/>
    <w:rsid w:val="0046441C"/>
    <w:rsid w:val="00466EF9"/>
    <w:rsid w:val="00470D53"/>
    <w:rsid w:val="00470E48"/>
    <w:rsid w:val="00471D31"/>
    <w:rsid w:val="00471E26"/>
    <w:rsid w:val="00474BCC"/>
    <w:rsid w:val="00475530"/>
    <w:rsid w:val="0048657A"/>
    <w:rsid w:val="004A094D"/>
    <w:rsid w:val="004B7E21"/>
    <w:rsid w:val="004E26C0"/>
    <w:rsid w:val="004E5580"/>
    <w:rsid w:val="004F7AC2"/>
    <w:rsid w:val="00503A82"/>
    <w:rsid w:val="00507D35"/>
    <w:rsid w:val="00510891"/>
    <w:rsid w:val="00513B56"/>
    <w:rsid w:val="005262EF"/>
    <w:rsid w:val="005279E9"/>
    <w:rsid w:val="0053285F"/>
    <w:rsid w:val="00544C4E"/>
    <w:rsid w:val="00550B63"/>
    <w:rsid w:val="00552FAD"/>
    <w:rsid w:val="00554830"/>
    <w:rsid w:val="0055610F"/>
    <w:rsid w:val="00565A52"/>
    <w:rsid w:val="00572068"/>
    <w:rsid w:val="00575C9B"/>
    <w:rsid w:val="00580048"/>
    <w:rsid w:val="005872F4"/>
    <w:rsid w:val="00597900"/>
    <w:rsid w:val="005A537F"/>
    <w:rsid w:val="005A597C"/>
    <w:rsid w:val="005B3803"/>
    <w:rsid w:val="005B4751"/>
    <w:rsid w:val="005D2CBF"/>
    <w:rsid w:val="005D6876"/>
    <w:rsid w:val="005E1523"/>
    <w:rsid w:val="005F5D12"/>
    <w:rsid w:val="0060110B"/>
    <w:rsid w:val="00601B5F"/>
    <w:rsid w:val="00611A68"/>
    <w:rsid w:val="0061384A"/>
    <w:rsid w:val="006242B6"/>
    <w:rsid w:val="0063003A"/>
    <w:rsid w:val="00635590"/>
    <w:rsid w:val="00636774"/>
    <w:rsid w:val="00640F4C"/>
    <w:rsid w:val="00654518"/>
    <w:rsid w:val="006557E3"/>
    <w:rsid w:val="00665139"/>
    <w:rsid w:val="00667FBD"/>
    <w:rsid w:val="006736DF"/>
    <w:rsid w:val="006834D8"/>
    <w:rsid w:val="0068575B"/>
    <w:rsid w:val="00691DBC"/>
    <w:rsid w:val="00693810"/>
    <w:rsid w:val="006B6F70"/>
    <w:rsid w:val="006C0C8D"/>
    <w:rsid w:val="006C6C29"/>
    <w:rsid w:val="006D4CA9"/>
    <w:rsid w:val="006D547B"/>
    <w:rsid w:val="006D577D"/>
    <w:rsid w:val="006D60C6"/>
    <w:rsid w:val="006E08B8"/>
    <w:rsid w:val="006F04F3"/>
    <w:rsid w:val="006F35E1"/>
    <w:rsid w:val="006F3E98"/>
    <w:rsid w:val="007168F8"/>
    <w:rsid w:val="00720D2A"/>
    <w:rsid w:val="007211D8"/>
    <w:rsid w:val="00721992"/>
    <w:rsid w:val="00731B6E"/>
    <w:rsid w:val="00731F65"/>
    <w:rsid w:val="007353ED"/>
    <w:rsid w:val="00737101"/>
    <w:rsid w:val="00745F57"/>
    <w:rsid w:val="0075381E"/>
    <w:rsid w:val="00760E6E"/>
    <w:rsid w:val="0076494C"/>
    <w:rsid w:val="0076735D"/>
    <w:rsid w:val="00770868"/>
    <w:rsid w:val="00774385"/>
    <w:rsid w:val="00780629"/>
    <w:rsid w:val="00786E24"/>
    <w:rsid w:val="00796B27"/>
    <w:rsid w:val="00797F86"/>
    <w:rsid w:val="007A147F"/>
    <w:rsid w:val="007A1B0B"/>
    <w:rsid w:val="007A72C4"/>
    <w:rsid w:val="007B2509"/>
    <w:rsid w:val="007B3181"/>
    <w:rsid w:val="007B45B0"/>
    <w:rsid w:val="007B6AC0"/>
    <w:rsid w:val="007C33DF"/>
    <w:rsid w:val="007C4EE7"/>
    <w:rsid w:val="007D1FFF"/>
    <w:rsid w:val="007D24BF"/>
    <w:rsid w:val="007D43CC"/>
    <w:rsid w:val="007D5C1C"/>
    <w:rsid w:val="007E0D51"/>
    <w:rsid w:val="007E58A1"/>
    <w:rsid w:val="007F2373"/>
    <w:rsid w:val="007F6015"/>
    <w:rsid w:val="00800D4F"/>
    <w:rsid w:val="00802F9D"/>
    <w:rsid w:val="00806F2B"/>
    <w:rsid w:val="008154E1"/>
    <w:rsid w:val="00820139"/>
    <w:rsid w:val="008209EB"/>
    <w:rsid w:val="00822ADB"/>
    <w:rsid w:val="00823A80"/>
    <w:rsid w:val="00844CD5"/>
    <w:rsid w:val="00852395"/>
    <w:rsid w:val="00866C0B"/>
    <w:rsid w:val="008730E9"/>
    <w:rsid w:val="00877B8D"/>
    <w:rsid w:val="00880FA9"/>
    <w:rsid w:val="00887DAE"/>
    <w:rsid w:val="0089632C"/>
    <w:rsid w:val="008A2036"/>
    <w:rsid w:val="008B1FEA"/>
    <w:rsid w:val="008B6E2E"/>
    <w:rsid w:val="008C5FBB"/>
    <w:rsid w:val="008D3D2D"/>
    <w:rsid w:val="008E0C61"/>
    <w:rsid w:val="008F303D"/>
    <w:rsid w:val="00900C99"/>
    <w:rsid w:val="0090179E"/>
    <w:rsid w:val="0090422A"/>
    <w:rsid w:val="00904513"/>
    <w:rsid w:val="009071B7"/>
    <w:rsid w:val="00907348"/>
    <w:rsid w:val="0091156F"/>
    <w:rsid w:val="009116E1"/>
    <w:rsid w:val="0091455B"/>
    <w:rsid w:val="00915E4E"/>
    <w:rsid w:val="00926389"/>
    <w:rsid w:val="00927E72"/>
    <w:rsid w:val="00940C71"/>
    <w:rsid w:val="0095180D"/>
    <w:rsid w:val="00951B5B"/>
    <w:rsid w:val="00952371"/>
    <w:rsid w:val="00954CA8"/>
    <w:rsid w:val="00956906"/>
    <w:rsid w:val="00974814"/>
    <w:rsid w:val="00975CDB"/>
    <w:rsid w:val="009768F0"/>
    <w:rsid w:val="009804D0"/>
    <w:rsid w:val="00987DC2"/>
    <w:rsid w:val="00991B24"/>
    <w:rsid w:val="00992AD9"/>
    <w:rsid w:val="00995916"/>
    <w:rsid w:val="00996D2B"/>
    <w:rsid w:val="009A1DA5"/>
    <w:rsid w:val="009A7D1A"/>
    <w:rsid w:val="009C348D"/>
    <w:rsid w:val="009C4945"/>
    <w:rsid w:val="009D01D3"/>
    <w:rsid w:val="009D6E7B"/>
    <w:rsid w:val="009D7570"/>
    <w:rsid w:val="009E0157"/>
    <w:rsid w:val="009E3C60"/>
    <w:rsid w:val="009E7540"/>
    <w:rsid w:val="009F5305"/>
    <w:rsid w:val="00A04A5B"/>
    <w:rsid w:val="00A12C35"/>
    <w:rsid w:val="00A176AC"/>
    <w:rsid w:val="00A241F6"/>
    <w:rsid w:val="00A2451A"/>
    <w:rsid w:val="00A3076E"/>
    <w:rsid w:val="00A32C49"/>
    <w:rsid w:val="00A440A2"/>
    <w:rsid w:val="00A454D2"/>
    <w:rsid w:val="00A61F23"/>
    <w:rsid w:val="00A62452"/>
    <w:rsid w:val="00A670A2"/>
    <w:rsid w:val="00A72AEB"/>
    <w:rsid w:val="00A800D0"/>
    <w:rsid w:val="00A861D4"/>
    <w:rsid w:val="00A93902"/>
    <w:rsid w:val="00A94479"/>
    <w:rsid w:val="00A959C6"/>
    <w:rsid w:val="00AA1CAC"/>
    <w:rsid w:val="00AA46BA"/>
    <w:rsid w:val="00AA7229"/>
    <w:rsid w:val="00AB31E2"/>
    <w:rsid w:val="00AB7B96"/>
    <w:rsid w:val="00AC054A"/>
    <w:rsid w:val="00AC790B"/>
    <w:rsid w:val="00AD1EAA"/>
    <w:rsid w:val="00AD2823"/>
    <w:rsid w:val="00AD6C1B"/>
    <w:rsid w:val="00AE07F7"/>
    <w:rsid w:val="00AE163F"/>
    <w:rsid w:val="00AE1BB4"/>
    <w:rsid w:val="00AE3CA6"/>
    <w:rsid w:val="00AE7D5C"/>
    <w:rsid w:val="00B0097F"/>
    <w:rsid w:val="00B0169C"/>
    <w:rsid w:val="00B01F40"/>
    <w:rsid w:val="00B06F13"/>
    <w:rsid w:val="00B11794"/>
    <w:rsid w:val="00B127F9"/>
    <w:rsid w:val="00B13BBB"/>
    <w:rsid w:val="00B14C1B"/>
    <w:rsid w:val="00B33244"/>
    <w:rsid w:val="00B43A97"/>
    <w:rsid w:val="00B50BDA"/>
    <w:rsid w:val="00B50CC0"/>
    <w:rsid w:val="00B532A5"/>
    <w:rsid w:val="00B60D91"/>
    <w:rsid w:val="00B61A12"/>
    <w:rsid w:val="00B65099"/>
    <w:rsid w:val="00B70293"/>
    <w:rsid w:val="00B71CD8"/>
    <w:rsid w:val="00B75B96"/>
    <w:rsid w:val="00B8667B"/>
    <w:rsid w:val="00B8675F"/>
    <w:rsid w:val="00B907A0"/>
    <w:rsid w:val="00B9385C"/>
    <w:rsid w:val="00BA1CAC"/>
    <w:rsid w:val="00BA3901"/>
    <w:rsid w:val="00BB00A1"/>
    <w:rsid w:val="00BB020D"/>
    <w:rsid w:val="00BB0CD8"/>
    <w:rsid w:val="00BB10AF"/>
    <w:rsid w:val="00BB331F"/>
    <w:rsid w:val="00BC3A3C"/>
    <w:rsid w:val="00BC697F"/>
    <w:rsid w:val="00BD4A6B"/>
    <w:rsid w:val="00BD5C39"/>
    <w:rsid w:val="00BD6AF0"/>
    <w:rsid w:val="00BE2A41"/>
    <w:rsid w:val="00BE7F42"/>
    <w:rsid w:val="00BF582C"/>
    <w:rsid w:val="00BF5E26"/>
    <w:rsid w:val="00C00DE1"/>
    <w:rsid w:val="00C478C8"/>
    <w:rsid w:val="00C50C77"/>
    <w:rsid w:val="00C56A48"/>
    <w:rsid w:val="00C70D1D"/>
    <w:rsid w:val="00C73BA9"/>
    <w:rsid w:val="00C77636"/>
    <w:rsid w:val="00C813E7"/>
    <w:rsid w:val="00C82BBB"/>
    <w:rsid w:val="00C830DF"/>
    <w:rsid w:val="00C91868"/>
    <w:rsid w:val="00C93C0E"/>
    <w:rsid w:val="00C960C3"/>
    <w:rsid w:val="00CA04DF"/>
    <w:rsid w:val="00CA2E19"/>
    <w:rsid w:val="00CB5D56"/>
    <w:rsid w:val="00CB67D7"/>
    <w:rsid w:val="00CC1224"/>
    <w:rsid w:val="00CC529D"/>
    <w:rsid w:val="00CC538C"/>
    <w:rsid w:val="00CD06D1"/>
    <w:rsid w:val="00CD101E"/>
    <w:rsid w:val="00CD170C"/>
    <w:rsid w:val="00CD1DEA"/>
    <w:rsid w:val="00CD2634"/>
    <w:rsid w:val="00CD4571"/>
    <w:rsid w:val="00CD5FB8"/>
    <w:rsid w:val="00CD6F39"/>
    <w:rsid w:val="00CD793D"/>
    <w:rsid w:val="00CE1337"/>
    <w:rsid w:val="00CE1B6C"/>
    <w:rsid w:val="00CE31C5"/>
    <w:rsid w:val="00CE33C5"/>
    <w:rsid w:val="00CF7727"/>
    <w:rsid w:val="00D00972"/>
    <w:rsid w:val="00D00C7A"/>
    <w:rsid w:val="00D14794"/>
    <w:rsid w:val="00D149B1"/>
    <w:rsid w:val="00D17A6E"/>
    <w:rsid w:val="00D17AD6"/>
    <w:rsid w:val="00D21682"/>
    <w:rsid w:val="00D31C00"/>
    <w:rsid w:val="00D4319E"/>
    <w:rsid w:val="00D44DB5"/>
    <w:rsid w:val="00D5444D"/>
    <w:rsid w:val="00D55D46"/>
    <w:rsid w:val="00D600B3"/>
    <w:rsid w:val="00D66DF0"/>
    <w:rsid w:val="00D734E6"/>
    <w:rsid w:val="00D93DEC"/>
    <w:rsid w:val="00D97351"/>
    <w:rsid w:val="00DA4F46"/>
    <w:rsid w:val="00DB43DB"/>
    <w:rsid w:val="00DB578D"/>
    <w:rsid w:val="00DC1670"/>
    <w:rsid w:val="00DC4B93"/>
    <w:rsid w:val="00DD319E"/>
    <w:rsid w:val="00DD506E"/>
    <w:rsid w:val="00DE2543"/>
    <w:rsid w:val="00E053F2"/>
    <w:rsid w:val="00E119EE"/>
    <w:rsid w:val="00E12D63"/>
    <w:rsid w:val="00E147D1"/>
    <w:rsid w:val="00E22F61"/>
    <w:rsid w:val="00E24F33"/>
    <w:rsid w:val="00E26AA4"/>
    <w:rsid w:val="00E30B7E"/>
    <w:rsid w:val="00E4293B"/>
    <w:rsid w:val="00E4388C"/>
    <w:rsid w:val="00E43C9F"/>
    <w:rsid w:val="00E51D55"/>
    <w:rsid w:val="00E54539"/>
    <w:rsid w:val="00E54624"/>
    <w:rsid w:val="00E60F02"/>
    <w:rsid w:val="00E624C9"/>
    <w:rsid w:val="00E76487"/>
    <w:rsid w:val="00E838E1"/>
    <w:rsid w:val="00EA1090"/>
    <w:rsid w:val="00EA11FE"/>
    <w:rsid w:val="00EA3387"/>
    <w:rsid w:val="00EA5C17"/>
    <w:rsid w:val="00EB3CA2"/>
    <w:rsid w:val="00EC007C"/>
    <w:rsid w:val="00EC21C7"/>
    <w:rsid w:val="00EC66F8"/>
    <w:rsid w:val="00ED0B12"/>
    <w:rsid w:val="00ED10ED"/>
    <w:rsid w:val="00ED6935"/>
    <w:rsid w:val="00ED6B0D"/>
    <w:rsid w:val="00ED6B4B"/>
    <w:rsid w:val="00EE7090"/>
    <w:rsid w:val="00EF1213"/>
    <w:rsid w:val="00F12897"/>
    <w:rsid w:val="00F14A93"/>
    <w:rsid w:val="00F17984"/>
    <w:rsid w:val="00F31539"/>
    <w:rsid w:val="00F34F23"/>
    <w:rsid w:val="00F377E7"/>
    <w:rsid w:val="00F41718"/>
    <w:rsid w:val="00F47E0E"/>
    <w:rsid w:val="00F51698"/>
    <w:rsid w:val="00F720FF"/>
    <w:rsid w:val="00F96BE7"/>
    <w:rsid w:val="00FA0E9E"/>
    <w:rsid w:val="00FA3443"/>
    <w:rsid w:val="00FA6D12"/>
    <w:rsid w:val="00FB4A16"/>
    <w:rsid w:val="00FB65C8"/>
    <w:rsid w:val="00FC0C06"/>
    <w:rsid w:val="00FC2883"/>
    <w:rsid w:val="00FC48A2"/>
    <w:rsid w:val="00FD4CDB"/>
    <w:rsid w:val="00FD6058"/>
    <w:rsid w:val="00FD6638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520D357"/>
  <w15:chartTrackingRefBased/>
  <w15:docId w15:val="{D6190998-A69C-49CF-9871-34D6A28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D31"/>
  </w:style>
  <w:style w:type="paragraph" w:styleId="3">
    <w:name w:val="heading 3"/>
    <w:basedOn w:val="a"/>
    <w:link w:val="30"/>
    <w:uiPriority w:val="9"/>
    <w:qFormat/>
    <w:rsid w:val="00B532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1D31"/>
    <w:pPr>
      <w:tabs>
        <w:tab w:val="center" w:pos="4819"/>
        <w:tab w:val="right" w:pos="9638"/>
      </w:tabs>
    </w:pPr>
    <w:rPr>
      <w:lang w:val="fi-FI"/>
    </w:rPr>
  </w:style>
  <w:style w:type="paragraph" w:styleId="a4">
    <w:name w:val="Balloon Text"/>
    <w:basedOn w:val="a"/>
    <w:semiHidden/>
    <w:rsid w:val="008C5FB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8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212B0E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FontStyle17">
    <w:name w:val="Font Style17"/>
    <w:rsid w:val="00212B0E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link w:val="3"/>
    <w:uiPriority w:val="9"/>
    <w:rsid w:val="00B532A5"/>
    <w:rPr>
      <w:b/>
      <w:bCs/>
      <w:sz w:val="27"/>
      <w:szCs w:val="27"/>
    </w:rPr>
  </w:style>
  <w:style w:type="character" w:styleId="a6">
    <w:name w:val="Strong"/>
    <w:uiPriority w:val="22"/>
    <w:qFormat/>
    <w:rsid w:val="0007274C"/>
    <w:rPr>
      <w:b/>
      <w:bCs/>
    </w:rPr>
  </w:style>
  <w:style w:type="character" w:customStyle="1" w:styleId="apple-converted-space">
    <w:name w:val="apple-converted-space"/>
    <w:basedOn w:val="a0"/>
    <w:rsid w:val="0007274C"/>
  </w:style>
  <w:style w:type="character" w:customStyle="1" w:styleId="docheader">
    <w:name w:val="doc_header"/>
    <w:basedOn w:val="a0"/>
    <w:rsid w:val="0007274C"/>
  </w:style>
  <w:style w:type="character" w:styleId="a7">
    <w:name w:val="annotation reference"/>
    <w:rsid w:val="007D1FFF"/>
    <w:rPr>
      <w:sz w:val="16"/>
      <w:szCs w:val="16"/>
    </w:rPr>
  </w:style>
  <w:style w:type="paragraph" w:styleId="a8">
    <w:name w:val="annotation text"/>
    <w:basedOn w:val="a"/>
    <w:link w:val="a9"/>
    <w:rsid w:val="007D1FFF"/>
  </w:style>
  <w:style w:type="character" w:customStyle="1" w:styleId="a9">
    <w:name w:val="Текст примечания Знак"/>
    <w:basedOn w:val="a0"/>
    <w:link w:val="a8"/>
    <w:rsid w:val="007D1FFF"/>
  </w:style>
  <w:style w:type="paragraph" w:styleId="aa">
    <w:name w:val="annotation subject"/>
    <w:basedOn w:val="a8"/>
    <w:next w:val="a8"/>
    <w:link w:val="ab"/>
    <w:rsid w:val="007D1FFF"/>
    <w:rPr>
      <w:b/>
      <w:bCs/>
    </w:rPr>
  </w:style>
  <w:style w:type="character" w:customStyle="1" w:styleId="ab">
    <w:name w:val="Тема примечания Знак"/>
    <w:link w:val="aa"/>
    <w:rsid w:val="007D1FFF"/>
    <w:rPr>
      <w:b/>
      <w:bCs/>
    </w:rPr>
  </w:style>
  <w:style w:type="paragraph" w:styleId="ac">
    <w:name w:val="Revision"/>
    <w:hidden/>
    <w:uiPriority w:val="99"/>
    <w:semiHidden/>
    <w:rsid w:val="007D1FFF"/>
  </w:style>
  <w:style w:type="character" w:styleId="ad">
    <w:name w:val="line number"/>
    <w:basedOn w:val="a0"/>
    <w:rsid w:val="00A62452"/>
  </w:style>
  <w:style w:type="paragraph" w:styleId="ae">
    <w:name w:val="footer"/>
    <w:basedOn w:val="a"/>
    <w:link w:val="af"/>
    <w:uiPriority w:val="99"/>
    <w:rsid w:val="00A624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62452"/>
  </w:style>
  <w:style w:type="paragraph" w:styleId="af0">
    <w:name w:val="List Paragraph"/>
    <w:basedOn w:val="a"/>
    <w:uiPriority w:val="34"/>
    <w:qFormat/>
    <w:rsid w:val="009D01D3"/>
    <w:pPr>
      <w:ind w:left="720"/>
      <w:contextualSpacing/>
    </w:pPr>
  </w:style>
  <w:style w:type="paragraph" w:styleId="af1">
    <w:name w:val="No Spacing"/>
    <w:uiPriority w:val="1"/>
    <w:qFormat/>
    <w:rsid w:val="006C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CD92-E74A-47B7-8FCE-AAC5488B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331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APROBAT :</vt:lpstr>
    </vt:vector>
  </TitlesOfParts>
  <Company>Home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APROBAT :</dc:title>
  <dc:subject/>
  <dc:creator>User</dc:creator>
  <cp:keywords/>
  <cp:lastModifiedBy>Victor Serdiuc</cp:lastModifiedBy>
  <cp:revision>24</cp:revision>
  <cp:lastPrinted>2023-11-01T08:49:00Z</cp:lastPrinted>
  <dcterms:created xsi:type="dcterms:W3CDTF">2021-10-05T12:09:00Z</dcterms:created>
  <dcterms:modified xsi:type="dcterms:W3CDTF">2023-11-01T08:58:00Z</dcterms:modified>
</cp:coreProperties>
</file>